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826DF9" w14:paraId="25B78698" w14:textId="77777777">
        <w:tblPrEx>
          <w:tblCellMar>
            <w:top w:w="0" w:type="dxa"/>
            <w:bottom w:w="0" w:type="dxa"/>
          </w:tblCellMar>
        </w:tblPrEx>
        <w:trPr>
          <w:tblCellSpacing w:w="60" w:type="dxa"/>
        </w:trPr>
        <w:tc>
          <w:tcPr>
            <w:tcW w:w="1200" w:type="pct"/>
            <w:shd w:val="clear" w:color="auto" w:fill="E7F0F9"/>
          </w:tcPr>
          <w:p w14:paraId="2310DC78" w14:textId="77777777" w:rsidR="00826DF9" w:rsidRDefault="003F2917">
            <w:pPr>
              <w:spacing w:after="0" w:line="240" w:lineRule="auto"/>
            </w:pPr>
            <w:r>
              <w:rPr>
                <w:b/>
              </w:rPr>
              <w:t>RKP broj</w:t>
            </w:r>
          </w:p>
        </w:tc>
        <w:tc>
          <w:tcPr>
            <w:tcW w:w="0" w:type="auto"/>
            <w:shd w:val="clear" w:color="auto" w:fill="E7F0F9"/>
          </w:tcPr>
          <w:p w14:paraId="58E6B4EB" w14:textId="77777777" w:rsidR="00826DF9" w:rsidRDefault="003F2917">
            <w:pPr>
              <w:spacing w:after="0" w:line="240" w:lineRule="auto"/>
            </w:pPr>
            <w:r>
              <w:t>31278</w:t>
            </w:r>
          </w:p>
        </w:tc>
      </w:tr>
      <w:tr w:rsidR="00826DF9" w14:paraId="06FF64B3" w14:textId="77777777">
        <w:tblPrEx>
          <w:tblCellMar>
            <w:top w:w="0" w:type="dxa"/>
            <w:bottom w:w="0" w:type="dxa"/>
          </w:tblCellMar>
        </w:tblPrEx>
        <w:trPr>
          <w:tblCellSpacing w:w="60" w:type="dxa"/>
        </w:trPr>
        <w:tc>
          <w:tcPr>
            <w:tcW w:w="1200" w:type="pct"/>
            <w:shd w:val="clear" w:color="auto" w:fill="E7F0F9"/>
          </w:tcPr>
          <w:p w14:paraId="0CB34C4A" w14:textId="77777777" w:rsidR="00826DF9" w:rsidRDefault="003F2917">
            <w:pPr>
              <w:spacing w:after="0" w:line="240" w:lineRule="auto"/>
            </w:pPr>
            <w:r>
              <w:rPr>
                <w:b/>
              </w:rPr>
              <w:t>Naziv obveznika</w:t>
            </w:r>
          </w:p>
        </w:tc>
        <w:tc>
          <w:tcPr>
            <w:tcW w:w="0" w:type="auto"/>
            <w:shd w:val="clear" w:color="auto" w:fill="E7F0F9"/>
          </w:tcPr>
          <w:p w14:paraId="558268E8" w14:textId="77777777" w:rsidR="00826DF9" w:rsidRDefault="003F2917">
            <w:pPr>
              <w:spacing w:after="0" w:line="240" w:lineRule="auto"/>
            </w:pPr>
            <w:r>
              <w:t>OPĆINA VISOKO</w:t>
            </w:r>
          </w:p>
        </w:tc>
      </w:tr>
      <w:tr w:rsidR="00826DF9" w14:paraId="61D57E5A" w14:textId="77777777">
        <w:tblPrEx>
          <w:tblCellMar>
            <w:top w:w="0" w:type="dxa"/>
            <w:bottom w:w="0" w:type="dxa"/>
          </w:tblCellMar>
        </w:tblPrEx>
        <w:trPr>
          <w:tblCellSpacing w:w="60" w:type="dxa"/>
        </w:trPr>
        <w:tc>
          <w:tcPr>
            <w:tcW w:w="1200" w:type="pct"/>
            <w:shd w:val="clear" w:color="auto" w:fill="E7F0F9"/>
          </w:tcPr>
          <w:p w14:paraId="0EC6E765" w14:textId="77777777" w:rsidR="00826DF9" w:rsidRDefault="003F2917">
            <w:pPr>
              <w:spacing w:after="0" w:line="240" w:lineRule="auto"/>
            </w:pPr>
            <w:r>
              <w:rPr>
                <w:b/>
              </w:rPr>
              <w:t>Razina</w:t>
            </w:r>
          </w:p>
        </w:tc>
        <w:tc>
          <w:tcPr>
            <w:tcW w:w="0" w:type="auto"/>
            <w:shd w:val="clear" w:color="auto" w:fill="E7F0F9"/>
          </w:tcPr>
          <w:p w14:paraId="7FA7C24A" w14:textId="77777777" w:rsidR="00826DF9" w:rsidRDefault="003F2917">
            <w:pPr>
              <w:spacing w:after="0" w:line="240" w:lineRule="auto"/>
            </w:pPr>
            <w:r>
              <w:t>23</w:t>
            </w:r>
          </w:p>
        </w:tc>
      </w:tr>
    </w:tbl>
    <w:p w14:paraId="565D2B12" w14:textId="77777777" w:rsidR="00826DF9" w:rsidRDefault="003F2917">
      <w:r>
        <w:br/>
      </w:r>
    </w:p>
    <w:p w14:paraId="4F4A2C5A" w14:textId="77777777" w:rsidR="00826DF9" w:rsidRDefault="003F2917">
      <w:pPr>
        <w:spacing w:line="240" w:lineRule="auto"/>
        <w:jc w:val="center"/>
      </w:pPr>
      <w:r>
        <w:rPr>
          <w:b/>
          <w:sz w:val="28"/>
        </w:rPr>
        <w:t>BILJEŠKE UZ FINANCIJSKE IZVJEŠTAJE</w:t>
      </w:r>
    </w:p>
    <w:p w14:paraId="6B94583A" w14:textId="77777777" w:rsidR="00826DF9" w:rsidRDefault="003F2917">
      <w:pPr>
        <w:spacing w:line="240" w:lineRule="auto"/>
        <w:jc w:val="center"/>
      </w:pPr>
      <w:r>
        <w:rPr>
          <w:b/>
          <w:sz w:val="28"/>
        </w:rPr>
        <w:t>ZA RAZDOBLJE</w:t>
      </w:r>
    </w:p>
    <w:p w14:paraId="3509999D" w14:textId="77777777" w:rsidR="00826DF9" w:rsidRDefault="003F2917">
      <w:pPr>
        <w:spacing w:line="240" w:lineRule="auto"/>
        <w:jc w:val="center"/>
      </w:pPr>
      <w:r>
        <w:rPr>
          <w:b/>
          <w:sz w:val="28"/>
        </w:rPr>
        <w:t>I - VI 2025.</w:t>
      </w:r>
    </w:p>
    <w:p w14:paraId="4C56EF48" w14:textId="77777777" w:rsidR="00826DF9" w:rsidRDefault="00826DF9"/>
    <w:p w14:paraId="3E266F6E" w14:textId="77777777" w:rsidR="00826DF9" w:rsidRDefault="003F2917">
      <w:pPr>
        <w:keepNext/>
        <w:spacing w:line="240" w:lineRule="auto"/>
        <w:jc w:val="center"/>
      </w:pPr>
      <w:r>
        <w:rPr>
          <w:b/>
          <w:sz w:val="28"/>
        </w:rPr>
        <w:t>Izvještaj o prihodima i rashodima, primicima i izdacima</w:t>
      </w:r>
    </w:p>
    <w:p w14:paraId="638D935E" w14:textId="77777777" w:rsidR="00826DF9" w:rsidRDefault="003F2917">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6DF9" w14:paraId="1D5AE56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5B7722" w14:textId="77777777" w:rsidR="00826DF9" w:rsidRDefault="003F291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4F6221A" w14:textId="77777777" w:rsidR="00826DF9" w:rsidRDefault="003F291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87159E" w14:textId="77777777" w:rsidR="00826DF9" w:rsidRDefault="003F291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54FD87" w14:textId="77777777" w:rsidR="00826DF9" w:rsidRDefault="003F2917">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14:paraId="758F078C" w14:textId="77777777" w:rsidR="00826DF9" w:rsidRDefault="003F291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B21738F" w14:textId="77777777" w:rsidR="00826DF9" w:rsidRDefault="003F2917">
            <w:pPr>
              <w:keepNext/>
              <w:keepLines/>
              <w:spacing w:after="0" w:line="240" w:lineRule="auto"/>
              <w:jc w:val="center"/>
            </w:pPr>
            <w:r>
              <w:rPr>
                <w:b/>
                <w:sz w:val="18"/>
              </w:rPr>
              <w:t>Indeks (%)</w:t>
            </w:r>
          </w:p>
        </w:tc>
      </w:tr>
      <w:tr w:rsidR="00826DF9" w14:paraId="412BDC6C" w14:textId="77777777">
        <w:tblPrEx>
          <w:tblCellMar>
            <w:top w:w="0" w:type="dxa"/>
            <w:bottom w:w="0" w:type="dxa"/>
          </w:tblCellMar>
        </w:tblPrEx>
        <w:trPr>
          <w:cantSplit/>
          <w:trHeight w:val="560"/>
        </w:trPr>
        <w:tc>
          <w:tcPr>
            <w:tcW w:w="700" w:type="dxa"/>
            <w:tcMar>
              <w:top w:w="0" w:type="dxa"/>
              <w:bottom w:w="0" w:type="dxa"/>
            </w:tcMar>
            <w:vAlign w:val="center"/>
          </w:tcPr>
          <w:p w14:paraId="43207471" w14:textId="77777777" w:rsidR="00826DF9" w:rsidRDefault="003F2917">
            <w:pPr>
              <w:keepNext/>
              <w:keepLines/>
              <w:spacing w:after="0" w:line="240" w:lineRule="auto"/>
            </w:pPr>
            <w:r>
              <w:rPr>
                <w:sz w:val="18"/>
              </w:rPr>
              <w:t>6</w:t>
            </w:r>
          </w:p>
        </w:tc>
        <w:tc>
          <w:tcPr>
            <w:tcW w:w="3180" w:type="dxa"/>
            <w:tcMar>
              <w:top w:w="0" w:type="dxa"/>
              <w:bottom w:w="0" w:type="dxa"/>
            </w:tcMar>
            <w:vAlign w:val="center"/>
          </w:tcPr>
          <w:p w14:paraId="4F1FF7D4" w14:textId="77777777" w:rsidR="00826DF9" w:rsidRDefault="003F2917">
            <w:pPr>
              <w:keepNext/>
              <w:keepLines/>
              <w:spacing w:after="0" w:line="240" w:lineRule="auto"/>
            </w:pPr>
            <w:r>
              <w:rPr>
                <w:sz w:val="18"/>
              </w:rPr>
              <w:t>PRIHODI POSLOVANJA (šifre 61+62+63+64+65+66+67+68)</w:t>
            </w:r>
          </w:p>
        </w:tc>
        <w:tc>
          <w:tcPr>
            <w:tcW w:w="700" w:type="dxa"/>
            <w:tcMar>
              <w:top w:w="0" w:type="dxa"/>
              <w:bottom w:w="0" w:type="dxa"/>
            </w:tcMar>
            <w:vAlign w:val="center"/>
          </w:tcPr>
          <w:p w14:paraId="1873659F" w14:textId="77777777" w:rsidR="00826DF9" w:rsidRDefault="003F2917">
            <w:pPr>
              <w:keepNext/>
              <w:keepLines/>
              <w:spacing w:after="0" w:line="240" w:lineRule="auto"/>
            </w:pPr>
            <w:r>
              <w:rPr>
                <w:sz w:val="18"/>
              </w:rPr>
              <w:t>6</w:t>
            </w:r>
          </w:p>
        </w:tc>
        <w:tc>
          <w:tcPr>
            <w:tcW w:w="1860" w:type="dxa"/>
            <w:tcMar>
              <w:top w:w="0" w:type="dxa"/>
              <w:bottom w:w="0" w:type="dxa"/>
            </w:tcMar>
            <w:vAlign w:val="center"/>
          </w:tcPr>
          <w:p w14:paraId="1E0E43EE" w14:textId="77777777" w:rsidR="00826DF9" w:rsidRDefault="003F2917">
            <w:pPr>
              <w:keepNext/>
              <w:keepLines/>
              <w:spacing w:after="0" w:line="240" w:lineRule="auto"/>
              <w:jc w:val="right"/>
            </w:pPr>
            <w:r>
              <w:rPr>
                <w:sz w:val="18"/>
              </w:rPr>
              <w:t>316.103,36</w:t>
            </w:r>
          </w:p>
        </w:tc>
        <w:tc>
          <w:tcPr>
            <w:tcW w:w="1860" w:type="dxa"/>
            <w:tcMar>
              <w:top w:w="0" w:type="dxa"/>
              <w:bottom w:w="0" w:type="dxa"/>
            </w:tcMar>
            <w:vAlign w:val="center"/>
          </w:tcPr>
          <w:p w14:paraId="2450B9A9" w14:textId="77777777" w:rsidR="00826DF9" w:rsidRDefault="003F2917">
            <w:pPr>
              <w:keepNext/>
              <w:keepLines/>
              <w:spacing w:after="0" w:line="240" w:lineRule="auto"/>
              <w:jc w:val="right"/>
            </w:pPr>
            <w:r>
              <w:rPr>
                <w:sz w:val="18"/>
              </w:rPr>
              <w:t>426.535,26</w:t>
            </w:r>
          </w:p>
        </w:tc>
        <w:tc>
          <w:tcPr>
            <w:tcW w:w="700" w:type="dxa"/>
            <w:tcMar>
              <w:top w:w="0" w:type="dxa"/>
              <w:bottom w:w="0" w:type="dxa"/>
            </w:tcMar>
            <w:vAlign w:val="center"/>
          </w:tcPr>
          <w:p w14:paraId="47EF44B6" w14:textId="77777777" w:rsidR="00826DF9" w:rsidRDefault="003F2917">
            <w:pPr>
              <w:keepNext/>
              <w:keepLines/>
              <w:spacing w:after="0" w:line="240" w:lineRule="auto"/>
              <w:jc w:val="right"/>
            </w:pPr>
            <w:r>
              <w:rPr>
                <w:sz w:val="18"/>
              </w:rPr>
              <w:t>134,9</w:t>
            </w:r>
          </w:p>
        </w:tc>
      </w:tr>
      <w:tr w:rsidR="00826DF9" w14:paraId="03EF39E9" w14:textId="77777777">
        <w:tblPrEx>
          <w:tblCellMar>
            <w:top w:w="0" w:type="dxa"/>
            <w:bottom w:w="0" w:type="dxa"/>
          </w:tblCellMar>
        </w:tblPrEx>
        <w:trPr>
          <w:cantSplit/>
          <w:trHeight w:val="560"/>
        </w:trPr>
        <w:tc>
          <w:tcPr>
            <w:tcW w:w="700" w:type="dxa"/>
            <w:tcMar>
              <w:top w:w="0" w:type="dxa"/>
              <w:bottom w:w="0" w:type="dxa"/>
            </w:tcMar>
            <w:vAlign w:val="center"/>
          </w:tcPr>
          <w:p w14:paraId="4AB40110" w14:textId="77777777" w:rsidR="00826DF9" w:rsidRDefault="003F2917">
            <w:pPr>
              <w:keepNext/>
              <w:keepLines/>
              <w:spacing w:after="0" w:line="240" w:lineRule="auto"/>
            </w:pPr>
            <w:r>
              <w:rPr>
                <w:sz w:val="18"/>
              </w:rPr>
              <w:t>3</w:t>
            </w:r>
          </w:p>
        </w:tc>
        <w:tc>
          <w:tcPr>
            <w:tcW w:w="3180" w:type="dxa"/>
            <w:tcMar>
              <w:top w:w="0" w:type="dxa"/>
              <w:bottom w:w="0" w:type="dxa"/>
            </w:tcMar>
            <w:vAlign w:val="center"/>
          </w:tcPr>
          <w:p w14:paraId="769996E1" w14:textId="77777777" w:rsidR="00826DF9" w:rsidRDefault="003F2917">
            <w:pPr>
              <w:keepNext/>
              <w:keepLines/>
              <w:spacing w:after="0" w:line="240" w:lineRule="auto"/>
            </w:pPr>
            <w:r>
              <w:rPr>
                <w:sz w:val="18"/>
              </w:rPr>
              <w:t>RASHODI POSLOVANJA (šifre 31+32+34+35+36+37+38)</w:t>
            </w:r>
          </w:p>
        </w:tc>
        <w:tc>
          <w:tcPr>
            <w:tcW w:w="700" w:type="dxa"/>
            <w:tcMar>
              <w:top w:w="0" w:type="dxa"/>
              <w:bottom w:w="0" w:type="dxa"/>
            </w:tcMar>
            <w:vAlign w:val="center"/>
          </w:tcPr>
          <w:p w14:paraId="7D3E2E4B" w14:textId="77777777" w:rsidR="00826DF9" w:rsidRDefault="003F2917">
            <w:pPr>
              <w:keepNext/>
              <w:keepLines/>
              <w:spacing w:after="0" w:line="240" w:lineRule="auto"/>
            </w:pPr>
            <w:r>
              <w:rPr>
                <w:sz w:val="18"/>
              </w:rPr>
              <w:t>3</w:t>
            </w:r>
          </w:p>
        </w:tc>
        <w:tc>
          <w:tcPr>
            <w:tcW w:w="1860" w:type="dxa"/>
            <w:tcMar>
              <w:top w:w="0" w:type="dxa"/>
              <w:bottom w:w="0" w:type="dxa"/>
            </w:tcMar>
            <w:vAlign w:val="center"/>
          </w:tcPr>
          <w:p w14:paraId="5582FD7D" w14:textId="77777777" w:rsidR="00826DF9" w:rsidRDefault="003F2917">
            <w:pPr>
              <w:keepNext/>
              <w:keepLines/>
              <w:spacing w:after="0" w:line="240" w:lineRule="auto"/>
              <w:jc w:val="right"/>
            </w:pPr>
            <w:r>
              <w:rPr>
                <w:sz w:val="18"/>
              </w:rPr>
              <w:t>208.930,25</w:t>
            </w:r>
          </w:p>
        </w:tc>
        <w:tc>
          <w:tcPr>
            <w:tcW w:w="1860" w:type="dxa"/>
            <w:tcMar>
              <w:top w:w="0" w:type="dxa"/>
              <w:bottom w:w="0" w:type="dxa"/>
            </w:tcMar>
            <w:vAlign w:val="center"/>
          </w:tcPr>
          <w:p w14:paraId="1D438332" w14:textId="77777777" w:rsidR="00826DF9" w:rsidRDefault="003F2917">
            <w:pPr>
              <w:keepNext/>
              <w:keepLines/>
              <w:spacing w:after="0" w:line="240" w:lineRule="auto"/>
              <w:jc w:val="right"/>
            </w:pPr>
            <w:r>
              <w:rPr>
                <w:sz w:val="18"/>
              </w:rPr>
              <w:t>266.940,71</w:t>
            </w:r>
          </w:p>
        </w:tc>
        <w:tc>
          <w:tcPr>
            <w:tcW w:w="700" w:type="dxa"/>
            <w:tcMar>
              <w:top w:w="0" w:type="dxa"/>
              <w:bottom w:w="0" w:type="dxa"/>
            </w:tcMar>
            <w:vAlign w:val="center"/>
          </w:tcPr>
          <w:p w14:paraId="420CE663" w14:textId="77777777" w:rsidR="00826DF9" w:rsidRDefault="003F2917">
            <w:pPr>
              <w:keepNext/>
              <w:keepLines/>
              <w:spacing w:after="0" w:line="240" w:lineRule="auto"/>
              <w:jc w:val="right"/>
            </w:pPr>
            <w:r>
              <w:rPr>
                <w:sz w:val="18"/>
              </w:rPr>
              <w:t>127,8</w:t>
            </w:r>
          </w:p>
        </w:tc>
      </w:tr>
      <w:tr w:rsidR="00826DF9" w14:paraId="2673B14E" w14:textId="77777777">
        <w:tblPrEx>
          <w:tblCellMar>
            <w:top w:w="0" w:type="dxa"/>
            <w:bottom w:w="0" w:type="dxa"/>
          </w:tblCellMar>
        </w:tblPrEx>
        <w:trPr>
          <w:cantSplit/>
          <w:trHeight w:val="560"/>
        </w:trPr>
        <w:tc>
          <w:tcPr>
            <w:tcW w:w="700" w:type="dxa"/>
            <w:tcMar>
              <w:top w:w="0" w:type="dxa"/>
              <w:bottom w:w="0" w:type="dxa"/>
            </w:tcMar>
            <w:vAlign w:val="center"/>
          </w:tcPr>
          <w:p w14:paraId="0B8D603C" w14:textId="77777777" w:rsidR="00826DF9" w:rsidRDefault="00826DF9">
            <w:pPr>
              <w:keepNext/>
              <w:keepLines/>
              <w:spacing w:after="0" w:line="240" w:lineRule="auto"/>
            </w:pPr>
          </w:p>
        </w:tc>
        <w:tc>
          <w:tcPr>
            <w:tcW w:w="3180" w:type="dxa"/>
            <w:tcMar>
              <w:top w:w="0" w:type="dxa"/>
              <w:bottom w:w="0" w:type="dxa"/>
            </w:tcMar>
            <w:vAlign w:val="center"/>
          </w:tcPr>
          <w:p w14:paraId="49B1A74D" w14:textId="77777777" w:rsidR="00826DF9" w:rsidRDefault="003F2917">
            <w:pPr>
              <w:keepNext/>
              <w:keepLines/>
              <w:spacing w:after="0" w:line="240" w:lineRule="auto"/>
            </w:pPr>
            <w:r>
              <w:rPr>
                <w:b/>
                <w:sz w:val="18"/>
              </w:rPr>
              <w:t>VIŠAK PRIHODA POSLOVANJA (šifre 6-Z005)</w:t>
            </w:r>
          </w:p>
        </w:tc>
        <w:tc>
          <w:tcPr>
            <w:tcW w:w="700" w:type="dxa"/>
            <w:tcMar>
              <w:top w:w="0" w:type="dxa"/>
              <w:bottom w:w="0" w:type="dxa"/>
            </w:tcMar>
            <w:vAlign w:val="center"/>
          </w:tcPr>
          <w:p w14:paraId="3F6C1615" w14:textId="77777777" w:rsidR="00826DF9" w:rsidRDefault="003F2917">
            <w:pPr>
              <w:keepNext/>
              <w:keepLines/>
              <w:spacing w:after="0" w:line="240" w:lineRule="auto"/>
            </w:pPr>
            <w:r>
              <w:rPr>
                <w:b/>
                <w:sz w:val="18"/>
              </w:rPr>
              <w:t>X001</w:t>
            </w:r>
          </w:p>
        </w:tc>
        <w:tc>
          <w:tcPr>
            <w:tcW w:w="1860" w:type="dxa"/>
            <w:tcMar>
              <w:top w:w="0" w:type="dxa"/>
              <w:bottom w:w="0" w:type="dxa"/>
            </w:tcMar>
            <w:vAlign w:val="center"/>
          </w:tcPr>
          <w:p w14:paraId="3097E6B1" w14:textId="77777777" w:rsidR="00826DF9" w:rsidRDefault="003F2917">
            <w:pPr>
              <w:keepNext/>
              <w:keepLines/>
              <w:spacing w:after="0" w:line="240" w:lineRule="auto"/>
              <w:jc w:val="right"/>
            </w:pPr>
            <w:r>
              <w:rPr>
                <w:b/>
                <w:sz w:val="18"/>
              </w:rPr>
              <w:t>107.173,11</w:t>
            </w:r>
          </w:p>
        </w:tc>
        <w:tc>
          <w:tcPr>
            <w:tcW w:w="1860" w:type="dxa"/>
            <w:tcMar>
              <w:top w:w="0" w:type="dxa"/>
              <w:bottom w:w="0" w:type="dxa"/>
            </w:tcMar>
            <w:vAlign w:val="center"/>
          </w:tcPr>
          <w:p w14:paraId="4E79DD95" w14:textId="77777777" w:rsidR="00826DF9" w:rsidRDefault="003F2917">
            <w:pPr>
              <w:keepNext/>
              <w:keepLines/>
              <w:spacing w:after="0" w:line="240" w:lineRule="auto"/>
              <w:jc w:val="right"/>
            </w:pPr>
            <w:r>
              <w:rPr>
                <w:b/>
                <w:sz w:val="18"/>
              </w:rPr>
              <w:t>159.594,55</w:t>
            </w:r>
          </w:p>
        </w:tc>
        <w:tc>
          <w:tcPr>
            <w:tcW w:w="700" w:type="dxa"/>
            <w:tcMar>
              <w:top w:w="0" w:type="dxa"/>
              <w:bottom w:w="0" w:type="dxa"/>
            </w:tcMar>
            <w:vAlign w:val="center"/>
          </w:tcPr>
          <w:p w14:paraId="34366955" w14:textId="77777777" w:rsidR="00826DF9" w:rsidRDefault="003F2917">
            <w:pPr>
              <w:keepNext/>
              <w:keepLines/>
              <w:spacing w:after="0" w:line="240" w:lineRule="auto"/>
              <w:jc w:val="right"/>
            </w:pPr>
            <w:r>
              <w:rPr>
                <w:b/>
                <w:sz w:val="18"/>
              </w:rPr>
              <w:t>148,9</w:t>
            </w:r>
          </w:p>
        </w:tc>
      </w:tr>
      <w:tr w:rsidR="00826DF9" w14:paraId="4AD97756" w14:textId="77777777">
        <w:tblPrEx>
          <w:tblCellMar>
            <w:top w:w="0" w:type="dxa"/>
            <w:bottom w:w="0" w:type="dxa"/>
          </w:tblCellMar>
        </w:tblPrEx>
        <w:trPr>
          <w:cantSplit/>
          <w:trHeight w:val="560"/>
        </w:trPr>
        <w:tc>
          <w:tcPr>
            <w:tcW w:w="700" w:type="dxa"/>
            <w:tcMar>
              <w:top w:w="0" w:type="dxa"/>
              <w:bottom w:w="0" w:type="dxa"/>
            </w:tcMar>
            <w:vAlign w:val="center"/>
          </w:tcPr>
          <w:p w14:paraId="3F65C57E" w14:textId="77777777" w:rsidR="00826DF9" w:rsidRDefault="003F2917">
            <w:pPr>
              <w:keepNext/>
              <w:keepLines/>
              <w:spacing w:after="0" w:line="240" w:lineRule="auto"/>
            </w:pPr>
            <w:r>
              <w:rPr>
                <w:sz w:val="18"/>
              </w:rPr>
              <w:t>7</w:t>
            </w:r>
          </w:p>
        </w:tc>
        <w:tc>
          <w:tcPr>
            <w:tcW w:w="3180" w:type="dxa"/>
            <w:tcMar>
              <w:top w:w="0" w:type="dxa"/>
              <w:bottom w:w="0" w:type="dxa"/>
            </w:tcMar>
            <w:vAlign w:val="center"/>
          </w:tcPr>
          <w:p w14:paraId="3E56498A" w14:textId="77777777" w:rsidR="00826DF9" w:rsidRDefault="003F2917">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0F501A03" w14:textId="77777777" w:rsidR="00826DF9" w:rsidRDefault="003F2917">
            <w:pPr>
              <w:keepNext/>
              <w:keepLines/>
              <w:spacing w:after="0" w:line="240" w:lineRule="auto"/>
            </w:pPr>
            <w:r>
              <w:rPr>
                <w:sz w:val="18"/>
              </w:rPr>
              <w:t>7</w:t>
            </w:r>
          </w:p>
        </w:tc>
        <w:tc>
          <w:tcPr>
            <w:tcW w:w="1860" w:type="dxa"/>
            <w:tcMar>
              <w:top w:w="0" w:type="dxa"/>
              <w:bottom w:w="0" w:type="dxa"/>
            </w:tcMar>
            <w:vAlign w:val="center"/>
          </w:tcPr>
          <w:p w14:paraId="0F02A7A1" w14:textId="77777777" w:rsidR="00826DF9" w:rsidRDefault="003F2917">
            <w:pPr>
              <w:keepNext/>
              <w:keepLines/>
              <w:spacing w:after="0" w:line="240" w:lineRule="auto"/>
              <w:jc w:val="right"/>
            </w:pPr>
            <w:r>
              <w:rPr>
                <w:sz w:val="18"/>
              </w:rPr>
              <w:t>0,00</w:t>
            </w:r>
          </w:p>
        </w:tc>
        <w:tc>
          <w:tcPr>
            <w:tcW w:w="1860" w:type="dxa"/>
            <w:tcMar>
              <w:top w:w="0" w:type="dxa"/>
              <w:bottom w:w="0" w:type="dxa"/>
            </w:tcMar>
            <w:vAlign w:val="center"/>
          </w:tcPr>
          <w:p w14:paraId="73E58A5A" w14:textId="77777777" w:rsidR="00826DF9" w:rsidRDefault="003F2917">
            <w:pPr>
              <w:keepNext/>
              <w:keepLines/>
              <w:spacing w:after="0" w:line="240" w:lineRule="auto"/>
              <w:jc w:val="right"/>
            </w:pPr>
            <w:r>
              <w:rPr>
                <w:sz w:val="18"/>
              </w:rPr>
              <w:t>0,00</w:t>
            </w:r>
          </w:p>
        </w:tc>
        <w:tc>
          <w:tcPr>
            <w:tcW w:w="700" w:type="dxa"/>
            <w:tcMar>
              <w:top w:w="0" w:type="dxa"/>
              <w:bottom w:w="0" w:type="dxa"/>
            </w:tcMar>
            <w:vAlign w:val="center"/>
          </w:tcPr>
          <w:p w14:paraId="47F987BF" w14:textId="77777777" w:rsidR="00826DF9" w:rsidRDefault="003F2917">
            <w:pPr>
              <w:keepNext/>
              <w:keepLines/>
              <w:spacing w:after="0" w:line="240" w:lineRule="auto"/>
              <w:jc w:val="right"/>
            </w:pPr>
            <w:r>
              <w:rPr>
                <w:sz w:val="18"/>
              </w:rPr>
              <w:t>-</w:t>
            </w:r>
          </w:p>
        </w:tc>
      </w:tr>
      <w:tr w:rsidR="00826DF9" w14:paraId="160DBD65" w14:textId="77777777">
        <w:tblPrEx>
          <w:tblCellMar>
            <w:top w:w="0" w:type="dxa"/>
            <w:bottom w:w="0" w:type="dxa"/>
          </w:tblCellMar>
        </w:tblPrEx>
        <w:trPr>
          <w:cantSplit/>
          <w:trHeight w:val="560"/>
        </w:trPr>
        <w:tc>
          <w:tcPr>
            <w:tcW w:w="700" w:type="dxa"/>
            <w:tcMar>
              <w:top w:w="0" w:type="dxa"/>
              <w:bottom w:w="0" w:type="dxa"/>
            </w:tcMar>
            <w:vAlign w:val="center"/>
          </w:tcPr>
          <w:p w14:paraId="13C40CFD" w14:textId="77777777" w:rsidR="00826DF9" w:rsidRDefault="003F2917">
            <w:pPr>
              <w:keepNext/>
              <w:keepLines/>
              <w:spacing w:after="0" w:line="240" w:lineRule="auto"/>
            </w:pPr>
            <w:r>
              <w:rPr>
                <w:sz w:val="18"/>
              </w:rPr>
              <w:t>4</w:t>
            </w:r>
          </w:p>
        </w:tc>
        <w:tc>
          <w:tcPr>
            <w:tcW w:w="3180" w:type="dxa"/>
            <w:tcMar>
              <w:top w:w="0" w:type="dxa"/>
              <w:bottom w:w="0" w:type="dxa"/>
            </w:tcMar>
            <w:vAlign w:val="center"/>
          </w:tcPr>
          <w:p w14:paraId="63330B38" w14:textId="77777777" w:rsidR="00826DF9" w:rsidRDefault="003F2917">
            <w:pPr>
              <w:keepNext/>
              <w:keepLines/>
              <w:spacing w:after="0" w:line="240" w:lineRule="auto"/>
            </w:pPr>
            <w:r>
              <w:rPr>
                <w:sz w:val="18"/>
              </w:rPr>
              <w:t xml:space="preserve">Rashodi za nabavu nefinancijske imovine (šifre </w:t>
            </w:r>
            <w:r>
              <w:rPr>
                <w:sz w:val="18"/>
              </w:rPr>
              <w:t>41+42+43+44+45)</w:t>
            </w:r>
          </w:p>
        </w:tc>
        <w:tc>
          <w:tcPr>
            <w:tcW w:w="700" w:type="dxa"/>
            <w:tcMar>
              <w:top w:w="0" w:type="dxa"/>
              <w:bottom w:w="0" w:type="dxa"/>
            </w:tcMar>
            <w:vAlign w:val="center"/>
          </w:tcPr>
          <w:p w14:paraId="38423DDC" w14:textId="77777777" w:rsidR="00826DF9" w:rsidRDefault="003F2917">
            <w:pPr>
              <w:keepNext/>
              <w:keepLines/>
              <w:spacing w:after="0" w:line="240" w:lineRule="auto"/>
            </w:pPr>
            <w:r>
              <w:rPr>
                <w:sz w:val="18"/>
              </w:rPr>
              <w:t>4</w:t>
            </w:r>
          </w:p>
        </w:tc>
        <w:tc>
          <w:tcPr>
            <w:tcW w:w="1860" w:type="dxa"/>
            <w:tcMar>
              <w:top w:w="0" w:type="dxa"/>
              <w:bottom w:w="0" w:type="dxa"/>
            </w:tcMar>
            <w:vAlign w:val="center"/>
          </w:tcPr>
          <w:p w14:paraId="604BE495" w14:textId="77777777" w:rsidR="00826DF9" w:rsidRDefault="003F2917">
            <w:pPr>
              <w:keepNext/>
              <w:keepLines/>
              <w:spacing w:after="0" w:line="240" w:lineRule="auto"/>
              <w:jc w:val="right"/>
            </w:pPr>
            <w:r>
              <w:rPr>
                <w:sz w:val="18"/>
              </w:rPr>
              <w:t>41.293,52</w:t>
            </w:r>
          </w:p>
        </w:tc>
        <w:tc>
          <w:tcPr>
            <w:tcW w:w="1860" w:type="dxa"/>
            <w:tcMar>
              <w:top w:w="0" w:type="dxa"/>
              <w:bottom w:w="0" w:type="dxa"/>
            </w:tcMar>
            <w:vAlign w:val="center"/>
          </w:tcPr>
          <w:p w14:paraId="5A8D02CA" w14:textId="77777777" w:rsidR="00826DF9" w:rsidRDefault="003F2917">
            <w:pPr>
              <w:keepNext/>
              <w:keepLines/>
              <w:spacing w:after="0" w:line="240" w:lineRule="auto"/>
              <w:jc w:val="right"/>
            </w:pPr>
            <w:r>
              <w:rPr>
                <w:sz w:val="18"/>
              </w:rPr>
              <w:t>223.957,60</w:t>
            </w:r>
          </w:p>
        </w:tc>
        <w:tc>
          <w:tcPr>
            <w:tcW w:w="700" w:type="dxa"/>
            <w:tcMar>
              <w:top w:w="0" w:type="dxa"/>
              <w:bottom w:w="0" w:type="dxa"/>
            </w:tcMar>
            <w:vAlign w:val="center"/>
          </w:tcPr>
          <w:p w14:paraId="6EB0F757" w14:textId="77777777" w:rsidR="00826DF9" w:rsidRDefault="003F2917">
            <w:pPr>
              <w:keepNext/>
              <w:keepLines/>
              <w:spacing w:after="0" w:line="240" w:lineRule="auto"/>
              <w:jc w:val="right"/>
            </w:pPr>
            <w:r>
              <w:rPr>
                <w:sz w:val="18"/>
              </w:rPr>
              <w:t>542,4</w:t>
            </w:r>
          </w:p>
        </w:tc>
      </w:tr>
      <w:tr w:rsidR="00826DF9" w14:paraId="703D53FF" w14:textId="77777777">
        <w:tblPrEx>
          <w:tblCellMar>
            <w:top w:w="0" w:type="dxa"/>
            <w:bottom w:w="0" w:type="dxa"/>
          </w:tblCellMar>
        </w:tblPrEx>
        <w:trPr>
          <w:cantSplit/>
          <w:trHeight w:val="560"/>
        </w:trPr>
        <w:tc>
          <w:tcPr>
            <w:tcW w:w="700" w:type="dxa"/>
            <w:tcMar>
              <w:top w:w="0" w:type="dxa"/>
              <w:bottom w:w="0" w:type="dxa"/>
            </w:tcMar>
            <w:vAlign w:val="center"/>
          </w:tcPr>
          <w:p w14:paraId="282777AD" w14:textId="77777777" w:rsidR="00826DF9" w:rsidRDefault="00826DF9">
            <w:pPr>
              <w:keepNext/>
              <w:keepLines/>
              <w:spacing w:after="0" w:line="240" w:lineRule="auto"/>
            </w:pPr>
          </w:p>
        </w:tc>
        <w:tc>
          <w:tcPr>
            <w:tcW w:w="3180" w:type="dxa"/>
            <w:tcMar>
              <w:top w:w="0" w:type="dxa"/>
              <w:bottom w:w="0" w:type="dxa"/>
            </w:tcMar>
            <w:vAlign w:val="center"/>
          </w:tcPr>
          <w:p w14:paraId="0D26F33B" w14:textId="77777777" w:rsidR="00826DF9" w:rsidRDefault="003F2917">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2A4DC792" w14:textId="77777777" w:rsidR="00826DF9" w:rsidRDefault="003F2917">
            <w:pPr>
              <w:keepNext/>
              <w:keepLines/>
              <w:spacing w:after="0" w:line="240" w:lineRule="auto"/>
            </w:pPr>
            <w:r>
              <w:rPr>
                <w:b/>
                <w:sz w:val="18"/>
              </w:rPr>
              <w:t>Y002</w:t>
            </w:r>
          </w:p>
        </w:tc>
        <w:tc>
          <w:tcPr>
            <w:tcW w:w="1860" w:type="dxa"/>
            <w:tcMar>
              <w:top w:w="0" w:type="dxa"/>
              <w:bottom w:w="0" w:type="dxa"/>
            </w:tcMar>
            <w:vAlign w:val="center"/>
          </w:tcPr>
          <w:p w14:paraId="04EDFB2B" w14:textId="77777777" w:rsidR="00826DF9" w:rsidRDefault="003F2917">
            <w:pPr>
              <w:keepNext/>
              <w:keepLines/>
              <w:spacing w:after="0" w:line="240" w:lineRule="auto"/>
              <w:jc w:val="right"/>
            </w:pPr>
            <w:r>
              <w:rPr>
                <w:b/>
                <w:sz w:val="18"/>
              </w:rPr>
              <w:t>41.293,52</w:t>
            </w:r>
          </w:p>
        </w:tc>
        <w:tc>
          <w:tcPr>
            <w:tcW w:w="1860" w:type="dxa"/>
            <w:tcMar>
              <w:top w:w="0" w:type="dxa"/>
              <w:bottom w:w="0" w:type="dxa"/>
            </w:tcMar>
            <w:vAlign w:val="center"/>
          </w:tcPr>
          <w:p w14:paraId="38C94CE8" w14:textId="77777777" w:rsidR="00826DF9" w:rsidRDefault="003F2917">
            <w:pPr>
              <w:keepNext/>
              <w:keepLines/>
              <w:spacing w:after="0" w:line="240" w:lineRule="auto"/>
              <w:jc w:val="right"/>
            </w:pPr>
            <w:r>
              <w:rPr>
                <w:b/>
                <w:sz w:val="18"/>
              </w:rPr>
              <w:t>223.957,60</w:t>
            </w:r>
          </w:p>
        </w:tc>
        <w:tc>
          <w:tcPr>
            <w:tcW w:w="700" w:type="dxa"/>
            <w:tcMar>
              <w:top w:w="0" w:type="dxa"/>
              <w:bottom w:w="0" w:type="dxa"/>
            </w:tcMar>
            <w:vAlign w:val="center"/>
          </w:tcPr>
          <w:p w14:paraId="1D98212C" w14:textId="77777777" w:rsidR="00826DF9" w:rsidRDefault="003F2917">
            <w:pPr>
              <w:keepNext/>
              <w:keepLines/>
              <w:spacing w:after="0" w:line="240" w:lineRule="auto"/>
              <w:jc w:val="right"/>
            </w:pPr>
            <w:r>
              <w:rPr>
                <w:b/>
                <w:sz w:val="18"/>
              </w:rPr>
              <w:t>542,4</w:t>
            </w:r>
          </w:p>
        </w:tc>
      </w:tr>
      <w:tr w:rsidR="00826DF9" w14:paraId="4762669D" w14:textId="77777777">
        <w:tblPrEx>
          <w:tblCellMar>
            <w:top w:w="0" w:type="dxa"/>
            <w:bottom w:w="0" w:type="dxa"/>
          </w:tblCellMar>
        </w:tblPrEx>
        <w:trPr>
          <w:cantSplit/>
          <w:trHeight w:val="560"/>
        </w:trPr>
        <w:tc>
          <w:tcPr>
            <w:tcW w:w="700" w:type="dxa"/>
            <w:tcMar>
              <w:top w:w="0" w:type="dxa"/>
              <w:bottom w:w="0" w:type="dxa"/>
            </w:tcMar>
            <w:vAlign w:val="center"/>
          </w:tcPr>
          <w:p w14:paraId="7BCC549F" w14:textId="77777777" w:rsidR="00826DF9" w:rsidRDefault="003F2917">
            <w:pPr>
              <w:keepNext/>
              <w:keepLines/>
              <w:spacing w:after="0" w:line="240" w:lineRule="auto"/>
            </w:pPr>
            <w:r>
              <w:rPr>
                <w:sz w:val="18"/>
              </w:rPr>
              <w:t>8</w:t>
            </w:r>
          </w:p>
        </w:tc>
        <w:tc>
          <w:tcPr>
            <w:tcW w:w="3180" w:type="dxa"/>
            <w:tcMar>
              <w:top w:w="0" w:type="dxa"/>
              <w:bottom w:w="0" w:type="dxa"/>
            </w:tcMar>
            <w:vAlign w:val="center"/>
          </w:tcPr>
          <w:p w14:paraId="68D742AF" w14:textId="77777777" w:rsidR="00826DF9" w:rsidRDefault="003F2917">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25261535" w14:textId="77777777" w:rsidR="00826DF9" w:rsidRDefault="003F2917">
            <w:pPr>
              <w:keepNext/>
              <w:keepLines/>
              <w:spacing w:after="0" w:line="240" w:lineRule="auto"/>
            </w:pPr>
            <w:r>
              <w:rPr>
                <w:sz w:val="18"/>
              </w:rPr>
              <w:t>8</w:t>
            </w:r>
          </w:p>
        </w:tc>
        <w:tc>
          <w:tcPr>
            <w:tcW w:w="1860" w:type="dxa"/>
            <w:tcMar>
              <w:top w:w="0" w:type="dxa"/>
              <w:bottom w:w="0" w:type="dxa"/>
            </w:tcMar>
            <w:vAlign w:val="center"/>
          </w:tcPr>
          <w:p w14:paraId="41085FBB" w14:textId="77777777" w:rsidR="00826DF9" w:rsidRDefault="003F2917">
            <w:pPr>
              <w:keepNext/>
              <w:keepLines/>
              <w:spacing w:after="0" w:line="240" w:lineRule="auto"/>
              <w:jc w:val="right"/>
            </w:pPr>
            <w:r>
              <w:rPr>
                <w:sz w:val="18"/>
              </w:rPr>
              <w:t>0,00</w:t>
            </w:r>
          </w:p>
        </w:tc>
        <w:tc>
          <w:tcPr>
            <w:tcW w:w="1860" w:type="dxa"/>
            <w:tcMar>
              <w:top w:w="0" w:type="dxa"/>
              <w:bottom w:w="0" w:type="dxa"/>
            </w:tcMar>
            <w:vAlign w:val="center"/>
          </w:tcPr>
          <w:p w14:paraId="794D5BBA" w14:textId="77777777" w:rsidR="00826DF9" w:rsidRDefault="003F2917">
            <w:pPr>
              <w:keepNext/>
              <w:keepLines/>
              <w:spacing w:after="0" w:line="240" w:lineRule="auto"/>
              <w:jc w:val="right"/>
            </w:pPr>
            <w:r>
              <w:rPr>
                <w:sz w:val="18"/>
              </w:rPr>
              <w:t>0,00</w:t>
            </w:r>
          </w:p>
        </w:tc>
        <w:tc>
          <w:tcPr>
            <w:tcW w:w="700" w:type="dxa"/>
            <w:tcMar>
              <w:top w:w="0" w:type="dxa"/>
              <w:bottom w:w="0" w:type="dxa"/>
            </w:tcMar>
            <w:vAlign w:val="center"/>
          </w:tcPr>
          <w:p w14:paraId="27C4E3C3" w14:textId="77777777" w:rsidR="00826DF9" w:rsidRDefault="003F2917">
            <w:pPr>
              <w:keepNext/>
              <w:keepLines/>
              <w:spacing w:after="0" w:line="240" w:lineRule="auto"/>
              <w:jc w:val="right"/>
            </w:pPr>
            <w:r>
              <w:rPr>
                <w:sz w:val="18"/>
              </w:rPr>
              <w:t>-</w:t>
            </w:r>
          </w:p>
        </w:tc>
      </w:tr>
      <w:tr w:rsidR="00826DF9" w14:paraId="19DA0AAB" w14:textId="77777777">
        <w:tblPrEx>
          <w:tblCellMar>
            <w:top w:w="0" w:type="dxa"/>
            <w:bottom w:w="0" w:type="dxa"/>
          </w:tblCellMar>
        </w:tblPrEx>
        <w:trPr>
          <w:cantSplit/>
          <w:trHeight w:val="560"/>
        </w:trPr>
        <w:tc>
          <w:tcPr>
            <w:tcW w:w="700" w:type="dxa"/>
            <w:tcMar>
              <w:top w:w="0" w:type="dxa"/>
              <w:bottom w:w="0" w:type="dxa"/>
            </w:tcMar>
            <w:vAlign w:val="center"/>
          </w:tcPr>
          <w:p w14:paraId="25076669" w14:textId="77777777" w:rsidR="00826DF9" w:rsidRDefault="003F2917">
            <w:pPr>
              <w:keepNext/>
              <w:keepLines/>
              <w:spacing w:after="0" w:line="240" w:lineRule="auto"/>
            </w:pPr>
            <w:r>
              <w:rPr>
                <w:sz w:val="18"/>
              </w:rPr>
              <w:t>5</w:t>
            </w:r>
          </w:p>
        </w:tc>
        <w:tc>
          <w:tcPr>
            <w:tcW w:w="3180" w:type="dxa"/>
            <w:tcMar>
              <w:top w:w="0" w:type="dxa"/>
              <w:bottom w:w="0" w:type="dxa"/>
            </w:tcMar>
            <w:vAlign w:val="center"/>
          </w:tcPr>
          <w:p w14:paraId="27F087AA" w14:textId="77777777" w:rsidR="00826DF9" w:rsidRDefault="003F2917">
            <w:pPr>
              <w:keepNext/>
              <w:keepLines/>
              <w:spacing w:after="0" w:line="240" w:lineRule="auto"/>
            </w:pPr>
            <w:r>
              <w:rPr>
                <w:sz w:val="18"/>
              </w:rPr>
              <w:t xml:space="preserve">Izdaci za financijsku imovinu i </w:t>
            </w:r>
            <w:r>
              <w:rPr>
                <w:sz w:val="18"/>
              </w:rPr>
              <w:t>otplate zajmova (šifre 51+52+53+54+55)</w:t>
            </w:r>
          </w:p>
        </w:tc>
        <w:tc>
          <w:tcPr>
            <w:tcW w:w="700" w:type="dxa"/>
            <w:tcMar>
              <w:top w:w="0" w:type="dxa"/>
              <w:bottom w:w="0" w:type="dxa"/>
            </w:tcMar>
            <w:vAlign w:val="center"/>
          </w:tcPr>
          <w:p w14:paraId="51913D1A" w14:textId="77777777" w:rsidR="00826DF9" w:rsidRDefault="003F2917">
            <w:pPr>
              <w:keepNext/>
              <w:keepLines/>
              <w:spacing w:after="0" w:line="240" w:lineRule="auto"/>
            </w:pPr>
            <w:r>
              <w:rPr>
                <w:sz w:val="18"/>
              </w:rPr>
              <w:t>5</w:t>
            </w:r>
          </w:p>
        </w:tc>
        <w:tc>
          <w:tcPr>
            <w:tcW w:w="1860" w:type="dxa"/>
            <w:tcMar>
              <w:top w:w="0" w:type="dxa"/>
              <w:bottom w:w="0" w:type="dxa"/>
            </w:tcMar>
            <w:vAlign w:val="center"/>
          </w:tcPr>
          <w:p w14:paraId="4BE1FF10" w14:textId="77777777" w:rsidR="00826DF9" w:rsidRDefault="003F2917">
            <w:pPr>
              <w:keepNext/>
              <w:keepLines/>
              <w:spacing w:after="0" w:line="240" w:lineRule="auto"/>
              <w:jc w:val="right"/>
            </w:pPr>
            <w:r>
              <w:rPr>
                <w:sz w:val="18"/>
              </w:rPr>
              <w:t>21.838,36</w:t>
            </w:r>
          </w:p>
        </w:tc>
        <w:tc>
          <w:tcPr>
            <w:tcW w:w="1860" w:type="dxa"/>
            <w:tcMar>
              <w:top w:w="0" w:type="dxa"/>
              <w:bottom w:w="0" w:type="dxa"/>
            </w:tcMar>
            <w:vAlign w:val="center"/>
          </w:tcPr>
          <w:p w14:paraId="3802E2E1" w14:textId="77777777" w:rsidR="00826DF9" w:rsidRDefault="003F2917">
            <w:pPr>
              <w:keepNext/>
              <w:keepLines/>
              <w:spacing w:after="0" w:line="240" w:lineRule="auto"/>
              <w:jc w:val="right"/>
            </w:pPr>
            <w:r>
              <w:rPr>
                <w:sz w:val="18"/>
              </w:rPr>
              <w:t>0,00</w:t>
            </w:r>
          </w:p>
        </w:tc>
        <w:tc>
          <w:tcPr>
            <w:tcW w:w="700" w:type="dxa"/>
            <w:tcMar>
              <w:top w:w="0" w:type="dxa"/>
              <w:bottom w:w="0" w:type="dxa"/>
            </w:tcMar>
            <w:vAlign w:val="center"/>
          </w:tcPr>
          <w:p w14:paraId="61C691F3" w14:textId="77777777" w:rsidR="00826DF9" w:rsidRDefault="003F2917">
            <w:pPr>
              <w:keepNext/>
              <w:keepLines/>
              <w:spacing w:after="0" w:line="240" w:lineRule="auto"/>
              <w:jc w:val="right"/>
            </w:pPr>
            <w:r>
              <w:rPr>
                <w:sz w:val="18"/>
              </w:rPr>
              <w:t>0</w:t>
            </w:r>
          </w:p>
        </w:tc>
      </w:tr>
      <w:tr w:rsidR="00826DF9" w14:paraId="131A8DA6" w14:textId="77777777">
        <w:tblPrEx>
          <w:tblCellMar>
            <w:top w:w="0" w:type="dxa"/>
            <w:bottom w:w="0" w:type="dxa"/>
          </w:tblCellMar>
        </w:tblPrEx>
        <w:trPr>
          <w:cantSplit/>
          <w:trHeight w:val="560"/>
        </w:trPr>
        <w:tc>
          <w:tcPr>
            <w:tcW w:w="700" w:type="dxa"/>
            <w:tcMar>
              <w:top w:w="0" w:type="dxa"/>
              <w:bottom w:w="0" w:type="dxa"/>
            </w:tcMar>
            <w:vAlign w:val="center"/>
          </w:tcPr>
          <w:p w14:paraId="5CD81178" w14:textId="77777777" w:rsidR="00826DF9" w:rsidRDefault="00826DF9">
            <w:pPr>
              <w:keepNext/>
              <w:keepLines/>
              <w:spacing w:after="0" w:line="240" w:lineRule="auto"/>
            </w:pPr>
          </w:p>
        </w:tc>
        <w:tc>
          <w:tcPr>
            <w:tcW w:w="3180" w:type="dxa"/>
            <w:tcMar>
              <w:top w:w="0" w:type="dxa"/>
              <w:bottom w:w="0" w:type="dxa"/>
            </w:tcMar>
            <w:vAlign w:val="center"/>
          </w:tcPr>
          <w:p w14:paraId="68231024" w14:textId="77777777" w:rsidR="00826DF9" w:rsidRDefault="003F2917">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242F3655" w14:textId="77777777" w:rsidR="00826DF9" w:rsidRDefault="003F2917">
            <w:pPr>
              <w:keepNext/>
              <w:keepLines/>
              <w:spacing w:after="0" w:line="240" w:lineRule="auto"/>
            </w:pPr>
            <w:r>
              <w:rPr>
                <w:b/>
                <w:sz w:val="18"/>
              </w:rPr>
              <w:t>X003, Y003</w:t>
            </w:r>
          </w:p>
        </w:tc>
        <w:tc>
          <w:tcPr>
            <w:tcW w:w="1860" w:type="dxa"/>
            <w:tcMar>
              <w:top w:w="0" w:type="dxa"/>
              <w:bottom w:w="0" w:type="dxa"/>
            </w:tcMar>
            <w:vAlign w:val="center"/>
          </w:tcPr>
          <w:p w14:paraId="42441B05" w14:textId="77777777" w:rsidR="00826DF9" w:rsidRDefault="003F2917">
            <w:pPr>
              <w:keepNext/>
              <w:keepLines/>
              <w:spacing w:after="0" w:line="240" w:lineRule="auto"/>
              <w:jc w:val="right"/>
            </w:pPr>
            <w:r>
              <w:rPr>
                <w:b/>
                <w:sz w:val="18"/>
              </w:rPr>
              <w:t>21.838,36</w:t>
            </w:r>
          </w:p>
        </w:tc>
        <w:tc>
          <w:tcPr>
            <w:tcW w:w="1860" w:type="dxa"/>
            <w:tcMar>
              <w:top w:w="0" w:type="dxa"/>
              <w:bottom w:w="0" w:type="dxa"/>
            </w:tcMar>
            <w:vAlign w:val="center"/>
          </w:tcPr>
          <w:p w14:paraId="49CD54E0" w14:textId="77777777" w:rsidR="00826DF9" w:rsidRDefault="003F2917">
            <w:pPr>
              <w:keepNext/>
              <w:keepLines/>
              <w:spacing w:after="0" w:line="240" w:lineRule="auto"/>
              <w:jc w:val="right"/>
            </w:pPr>
            <w:r>
              <w:rPr>
                <w:b/>
                <w:sz w:val="18"/>
              </w:rPr>
              <w:t>0,00</w:t>
            </w:r>
          </w:p>
        </w:tc>
        <w:tc>
          <w:tcPr>
            <w:tcW w:w="700" w:type="dxa"/>
            <w:tcMar>
              <w:top w:w="0" w:type="dxa"/>
              <w:bottom w:w="0" w:type="dxa"/>
            </w:tcMar>
            <w:vAlign w:val="center"/>
          </w:tcPr>
          <w:p w14:paraId="653DE8D8" w14:textId="77777777" w:rsidR="00826DF9" w:rsidRDefault="003F2917">
            <w:pPr>
              <w:keepNext/>
              <w:keepLines/>
              <w:spacing w:after="0" w:line="240" w:lineRule="auto"/>
              <w:jc w:val="right"/>
            </w:pPr>
            <w:r>
              <w:rPr>
                <w:b/>
                <w:sz w:val="18"/>
              </w:rPr>
              <w:t>0</w:t>
            </w:r>
          </w:p>
        </w:tc>
      </w:tr>
      <w:tr w:rsidR="00826DF9" w14:paraId="1EBC2892" w14:textId="77777777">
        <w:tblPrEx>
          <w:tblCellMar>
            <w:top w:w="0" w:type="dxa"/>
            <w:bottom w:w="0" w:type="dxa"/>
          </w:tblCellMar>
        </w:tblPrEx>
        <w:trPr>
          <w:cantSplit/>
          <w:trHeight w:val="560"/>
        </w:trPr>
        <w:tc>
          <w:tcPr>
            <w:tcW w:w="700" w:type="dxa"/>
            <w:tcMar>
              <w:top w:w="0" w:type="dxa"/>
              <w:bottom w:w="0" w:type="dxa"/>
            </w:tcMar>
            <w:vAlign w:val="center"/>
          </w:tcPr>
          <w:p w14:paraId="7CB8D159" w14:textId="77777777" w:rsidR="00826DF9" w:rsidRDefault="00826DF9">
            <w:pPr>
              <w:keepNext/>
              <w:keepLines/>
              <w:spacing w:after="0" w:line="240" w:lineRule="auto"/>
            </w:pPr>
          </w:p>
        </w:tc>
        <w:tc>
          <w:tcPr>
            <w:tcW w:w="3180" w:type="dxa"/>
            <w:tcMar>
              <w:top w:w="0" w:type="dxa"/>
              <w:bottom w:w="0" w:type="dxa"/>
            </w:tcMar>
            <w:vAlign w:val="center"/>
          </w:tcPr>
          <w:p w14:paraId="59443E70" w14:textId="77777777" w:rsidR="00826DF9" w:rsidRDefault="003F2917">
            <w:pPr>
              <w:keepNext/>
              <w:keepLines/>
              <w:spacing w:after="0" w:line="240" w:lineRule="auto"/>
            </w:pPr>
            <w:r>
              <w:rPr>
                <w:b/>
                <w:sz w:val="18"/>
              </w:rPr>
              <w:t>MANJAK PRIHODA I PRIMITAKA (šifre Y345-X678)</w:t>
            </w:r>
          </w:p>
        </w:tc>
        <w:tc>
          <w:tcPr>
            <w:tcW w:w="700" w:type="dxa"/>
            <w:tcMar>
              <w:top w:w="0" w:type="dxa"/>
              <w:bottom w:w="0" w:type="dxa"/>
            </w:tcMar>
            <w:vAlign w:val="center"/>
          </w:tcPr>
          <w:p w14:paraId="2A1C3950" w14:textId="77777777" w:rsidR="00826DF9" w:rsidRDefault="003F2917">
            <w:pPr>
              <w:keepNext/>
              <w:keepLines/>
              <w:spacing w:after="0" w:line="240" w:lineRule="auto"/>
            </w:pPr>
            <w:r>
              <w:rPr>
                <w:b/>
                <w:sz w:val="18"/>
              </w:rPr>
              <w:t>Y005</w:t>
            </w:r>
          </w:p>
        </w:tc>
        <w:tc>
          <w:tcPr>
            <w:tcW w:w="1860" w:type="dxa"/>
            <w:tcMar>
              <w:top w:w="0" w:type="dxa"/>
              <w:bottom w:w="0" w:type="dxa"/>
            </w:tcMar>
            <w:vAlign w:val="center"/>
          </w:tcPr>
          <w:p w14:paraId="17CF77C0" w14:textId="77777777" w:rsidR="00826DF9" w:rsidRDefault="003F2917">
            <w:pPr>
              <w:keepNext/>
              <w:keepLines/>
              <w:spacing w:after="0" w:line="240" w:lineRule="auto"/>
              <w:jc w:val="right"/>
            </w:pPr>
            <w:r>
              <w:rPr>
                <w:b/>
                <w:sz w:val="18"/>
              </w:rPr>
              <w:t>0,00</w:t>
            </w:r>
          </w:p>
        </w:tc>
        <w:tc>
          <w:tcPr>
            <w:tcW w:w="1860" w:type="dxa"/>
            <w:tcMar>
              <w:top w:w="0" w:type="dxa"/>
              <w:bottom w:w="0" w:type="dxa"/>
            </w:tcMar>
            <w:vAlign w:val="center"/>
          </w:tcPr>
          <w:p w14:paraId="0D31B162" w14:textId="77777777" w:rsidR="00826DF9" w:rsidRDefault="003F2917">
            <w:pPr>
              <w:keepNext/>
              <w:keepLines/>
              <w:spacing w:after="0" w:line="240" w:lineRule="auto"/>
              <w:jc w:val="right"/>
            </w:pPr>
            <w:r>
              <w:rPr>
                <w:b/>
                <w:sz w:val="18"/>
              </w:rPr>
              <w:t>64.363,05</w:t>
            </w:r>
          </w:p>
        </w:tc>
        <w:tc>
          <w:tcPr>
            <w:tcW w:w="700" w:type="dxa"/>
            <w:tcMar>
              <w:top w:w="0" w:type="dxa"/>
              <w:bottom w:w="0" w:type="dxa"/>
            </w:tcMar>
            <w:vAlign w:val="center"/>
          </w:tcPr>
          <w:p w14:paraId="466EABA8" w14:textId="77777777" w:rsidR="00826DF9" w:rsidRDefault="003F2917">
            <w:pPr>
              <w:keepNext/>
              <w:keepLines/>
              <w:spacing w:after="0" w:line="240" w:lineRule="auto"/>
              <w:jc w:val="right"/>
            </w:pPr>
            <w:r>
              <w:rPr>
                <w:b/>
                <w:sz w:val="18"/>
              </w:rPr>
              <w:t>-</w:t>
            </w:r>
          </w:p>
        </w:tc>
      </w:tr>
    </w:tbl>
    <w:p w14:paraId="336D2907" w14:textId="77777777" w:rsidR="00826DF9" w:rsidRDefault="00826DF9">
      <w:pPr>
        <w:spacing w:after="0"/>
      </w:pPr>
    </w:p>
    <w:p w14:paraId="7DCBD006" w14:textId="77777777" w:rsidR="00826DF9" w:rsidRDefault="003F2917">
      <w:pPr>
        <w:spacing w:line="240" w:lineRule="auto"/>
        <w:jc w:val="both"/>
      </w:pPr>
      <w:r>
        <w:t xml:space="preserve">Općina Visoko u </w:t>
      </w:r>
      <w:r>
        <w:t>razdoblju od 01.01. do 30.06.2025. ostvarila je ukupne prihode poslovanja u iznosu od 426.535,26 eura te rashode poslovanja u iznosu od 266.940,71 eura što rezultira viškom prihoda poslovanja nad rashodima poslovanja u iznosu od 159.594,55 eura. U istom razdoblju Općina Visoko ostvarila je i 223.957,60 eura rashoda za nabavu nefinancijske imovine dok prihoda od prodaje nefinancijske imovine nije bilo iz čega proizlazi da je u promatranom razdoblju ostvaren manjak prihoda od nefinancijske imovine u iznosu od</w:t>
      </w:r>
      <w:r>
        <w:t xml:space="preserve"> 223.957,60 eura. Općina Visoko na kraju izvještajnog razdoblja ostvarila je manjak prihoda i </w:t>
      </w:r>
      <w:r>
        <w:lastRenderedPageBreak/>
        <w:t>primitaka u iznosu od 64.363,05 eura što je rezultat ostvarenog viška prihoda poslovanja i manjka prihoda od nefinancijske imovine.</w:t>
      </w:r>
    </w:p>
    <w:p w14:paraId="0EF87842" w14:textId="77777777" w:rsidR="00826DF9" w:rsidRDefault="003F2917">
      <w:r>
        <w:br/>
      </w:r>
    </w:p>
    <w:p w14:paraId="6D2A3C0A" w14:textId="77777777" w:rsidR="00826DF9" w:rsidRDefault="003F2917">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6DF9" w14:paraId="7420DED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4E3117" w14:textId="77777777" w:rsidR="00826DF9" w:rsidRDefault="003F291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ABDF0BC" w14:textId="77777777" w:rsidR="00826DF9" w:rsidRDefault="003F291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C92AAD" w14:textId="77777777" w:rsidR="00826DF9" w:rsidRDefault="003F291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76E22C" w14:textId="77777777" w:rsidR="00826DF9" w:rsidRDefault="003F291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CF9C16" w14:textId="77777777" w:rsidR="00826DF9" w:rsidRDefault="003F291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5A3B344" w14:textId="77777777" w:rsidR="00826DF9" w:rsidRDefault="003F2917">
            <w:pPr>
              <w:keepNext/>
              <w:keepLines/>
              <w:spacing w:after="0" w:line="240" w:lineRule="auto"/>
              <w:jc w:val="center"/>
            </w:pPr>
            <w:r>
              <w:rPr>
                <w:b/>
                <w:sz w:val="18"/>
              </w:rPr>
              <w:t>Indeks (%)</w:t>
            </w:r>
          </w:p>
        </w:tc>
      </w:tr>
      <w:tr w:rsidR="00826DF9" w14:paraId="658278D9" w14:textId="77777777">
        <w:tblPrEx>
          <w:tblCellMar>
            <w:top w:w="0" w:type="dxa"/>
            <w:bottom w:w="0" w:type="dxa"/>
          </w:tblCellMar>
        </w:tblPrEx>
        <w:trPr>
          <w:cantSplit/>
          <w:trHeight w:val="560"/>
        </w:trPr>
        <w:tc>
          <w:tcPr>
            <w:tcW w:w="700" w:type="dxa"/>
            <w:tcMar>
              <w:top w:w="0" w:type="dxa"/>
              <w:bottom w:w="0" w:type="dxa"/>
            </w:tcMar>
            <w:vAlign w:val="center"/>
          </w:tcPr>
          <w:p w14:paraId="2C10CAB9" w14:textId="77777777" w:rsidR="00826DF9" w:rsidRDefault="003F2917">
            <w:pPr>
              <w:keepNext/>
              <w:keepLines/>
              <w:spacing w:after="0" w:line="240" w:lineRule="auto"/>
            </w:pPr>
            <w:r>
              <w:rPr>
                <w:sz w:val="18"/>
              </w:rPr>
              <w:t>6</w:t>
            </w:r>
          </w:p>
        </w:tc>
        <w:tc>
          <w:tcPr>
            <w:tcW w:w="3180" w:type="dxa"/>
            <w:tcMar>
              <w:top w:w="0" w:type="dxa"/>
              <w:bottom w:w="0" w:type="dxa"/>
            </w:tcMar>
            <w:vAlign w:val="center"/>
          </w:tcPr>
          <w:p w14:paraId="1B3DEA1C" w14:textId="77777777" w:rsidR="00826DF9" w:rsidRDefault="003F2917">
            <w:pPr>
              <w:keepNext/>
              <w:keepLines/>
              <w:spacing w:after="0" w:line="240" w:lineRule="auto"/>
            </w:pPr>
            <w:r>
              <w:rPr>
                <w:sz w:val="18"/>
              </w:rPr>
              <w:t>PRIHODI POSLOVANJA (šifre 61+62+63+64+65+66+67+68)</w:t>
            </w:r>
          </w:p>
        </w:tc>
        <w:tc>
          <w:tcPr>
            <w:tcW w:w="700" w:type="dxa"/>
            <w:tcMar>
              <w:top w:w="0" w:type="dxa"/>
              <w:bottom w:w="0" w:type="dxa"/>
            </w:tcMar>
            <w:vAlign w:val="center"/>
          </w:tcPr>
          <w:p w14:paraId="314AF1EA" w14:textId="77777777" w:rsidR="00826DF9" w:rsidRDefault="003F2917">
            <w:pPr>
              <w:keepNext/>
              <w:keepLines/>
              <w:spacing w:after="0" w:line="240" w:lineRule="auto"/>
            </w:pPr>
            <w:r>
              <w:rPr>
                <w:sz w:val="18"/>
              </w:rPr>
              <w:t>6</w:t>
            </w:r>
          </w:p>
        </w:tc>
        <w:tc>
          <w:tcPr>
            <w:tcW w:w="1860" w:type="dxa"/>
            <w:tcMar>
              <w:top w:w="0" w:type="dxa"/>
              <w:bottom w:w="0" w:type="dxa"/>
            </w:tcMar>
            <w:vAlign w:val="center"/>
          </w:tcPr>
          <w:p w14:paraId="232F6B43" w14:textId="77777777" w:rsidR="00826DF9" w:rsidRDefault="003F2917">
            <w:pPr>
              <w:keepNext/>
              <w:keepLines/>
              <w:spacing w:after="0" w:line="240" w:lineRule="auto"/>
              <w:jc w:val="right"/>
            </w:pPr>
            <w:r>
              <w:rPr>
                <w:sz w:val="18"/>
              </w:rPr>
              <w:t>316.103,36</w:t>
            </w:r>
          </w:p>
        </w:tc>
        <w:tc>
          <w:tcPr>
            <w:tcW w:w="1860" w:type="dxa"/>
            <w:tcMar>
              <w:top w:w="0" w:type="dxa"/>
              <w:bottom w:w="0" w:type="dxa"/>
            </w:tcMar>
            <w:vAlign w:val="center"/>
          </w:tcPr>
          <w:p w14:paraId="6D32A73A" w14:textId="77777777" w:rsidR="00826DF9" w:rsidRDefault="003F2917">
            <w:pPr>
              <w:keepNext/>
              <w:keepLines/>
              <w:spacing w:after="0" w:line="240" w:lineRule="auto"/>
              <w:jc w:val="right"/>
            </w:pPr>
            <w:r>
              <w:rPr>
                <w:sz w:val="18"/>
              </w:rPr>
              <w:t>426.535,26</w:t>
            </w:r>
          </w:p>
        </w:tc>
        <w:tc>
          <w:tcPr>
            <w:tcW w:w="700" w:type="dxa"/>
            <w:tcMar>
              <w:top w:w="0" w:type="dxa"/>
              <w:bottom w:w="0" w:type="dxa"/>
            </w:tcMar>
            <w:vAlign w:val="center"/>
          </w:tcPr>
          <w:p w14:paraId="4B465D9F" w14:textId="77777777" w:rsidR="00826DF9" w:rsidRDefault="003F2917">
            <w:pPr>
              <w:keepNext/>
              <w:keepLines/>
              <w:spacing w:after="0" w:line="240" w:lineRule="auto"/>
              <w:jc w:val="right"/>
            </w:pPr>
            <w:r>
              <w:rPr>
                <w:sz w:val="18"/>
              </w:rPr>
              <w:t>134,9</w:t>
            </w:r>
          </w:p>
        </w:tc>
      </w:tr>
    </w:tbl>
    <w:p w14:paraId="5962FFBC" w14:textId="77777777" w:rsidR="00826DF9" w:rsidRDefault="00826DF9">
      <w:pPr>
        <w:spacing w:after="0"/>
      </w:pPr>
    </w:p>
    <w:p w14:paraId="45F9C682" w14:textId="77777777" w:rsidR="00826DF9" w:rsidRDefault="003F2917">
      <w:pPr>
        <w:spacing w:line="240" w:lineRule="auto"/>
        <w:jc w:val="both"/>
      </w:pPr>
      <w:r>
        <w:t xml:space="preserve">U prvih šest mjeseci 2025. </w:t>
      </w:r>
      <w:r>
        <w:t>godine Općina Visoko ostvarila je ukupne prihode u iznosu od 426.535,26 eura što je za 34,9% više u odnosu na isto razdoblje prošle godine. Razlozi povećanja prihoda su dobivene pomoći iz državnog i županijskog proračuna.</w:t>
      </w:r>
    </w:p>
    <w:p w14:paraId="1A4142B2" w14:textId="77777777" w:rsidR="00826DF9" w:rsidRDefault="00826DF9"/>
    <w:p w14:paraId="54A8557E" w14:textId="77777777" w:rsidR="00826DF9" w:rsidRDefault="003F2917">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6DF9" w14:paraId="67C4CD2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E4B0C4" w14:textId="77777777" w:rsidR="00826DF9" w:rsidRDefault="003F291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85E41EB" w14:textId="77777777" w:rsidR="00826DF9" w:rsidRDefault="003F291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13B1BC" w14:textId="77777777" w:rsidR="00826DF9" w:rsidRDefault="003F291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963937" w14:textId="77777777" w:rsidR="00826DF9" w:rsidRDefault="003F291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1DA422" w14:textId="77777777" w:rsidR="00826DF9" w:rsidRDefault="003F291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2E8C2F" w14:textId="77777777" w:rsidR="00826DF9" w:rsidRDefault="003F2917">
            <w:pPr>
              <w:keepNext/>
              <w:keepLines/>
              <w:spacing w:after="0" w:line="240" w:lineRule="auto"/>
              <w:jc w:val="center"/>
            </w:pPr>
            <w:r>
              <w:rPr>
                <w:b/>
                <w:sz w:val="18"/>
              </w:rPr>
              <w:t>Indeks (%)</w:t>
            </w:r>
          </w:p>
        </w:tc>
      </w:tr>
      <w:tr w:rsidR="00826DF9" w14:paraId="483349AC" w14:textId="77777777">
        <w:tblPrEx>
          <w:tblCellMar>
            <w:top w:w="0" w:type="dxa"/>
            <w:bottom w:w="0" w:type="dxa"/>
          </w:tblCellMar>
        </w:tblPrEx>
        <w:trPr>
          <w:cantSplit/>
          <w:trHeight w:val="560"/>
        </w:trPr>
        <w:tc>
          <w:tcPr>
            <w:tcW w:w="700" w:type="dxa"/>
            <w:tcMar>
              <w:top w:w="0" w:type="dxa"/>
              <w:bottom w:w="0" w:type="dxa"/>
            </w:tcMar>
            <w:vAlign w:val="center"/>
          </w:tcPr>
          <w:p w14:paraId="03FE2DC1" w14:textId="77777777" w:rsidR="00826DF9" w:rsidRDefault="003F2917">
            <w:pPr>
              <w:keepNext/>
              <w:keepLines/>
              <w:spacing w:after="0" w:line="240" w:lineRule="auto"/>
            </w:pPr>
            <w:r>
              <w:rPr>
                <w:sz w:val="18"/>
              </w:rPr>
              <w:t>6134</w:t>
            </w:r>
          </w:p>
        </w:tc>
        <w:tc>
          <w:tcPr>
            <w:tcW w:w="3180" w:type="dxa"/>
            <w:tcMar>
              <w:top w:w="0" w:type="dxa"/>
              <w:bottom w:w="0" w:type="dxa"/>
            </w:tcMar>
            <w:vAlign w:val="center"/>
          </w:tcPr>
          <w:p w14:paraId="492DF285" w14:textId="77777777" w:rsidR="00826DF9" w:rsidRDefault="003F2917">
            <w:pPr>
              <w:keepNext/>
              <w:keepLines/>
              <w:spacing w:after="0" w:line="240" w:lineRule="auto"/>
            </w:pPr>
            <w:r>
              <w:rPr>
                <w:sz w:val="18"/>
              </w:rPr>
              <w:t>Povremeni porezi na imovinu</w:t>
            </w:r>
          </w:p>
        </w:tc>
        <w:tc>
          <w:tcPr>
            <w:tcW w:w="700" w:type="dxa"/>
            <w:tcMar>
              <w:top w:w="0" w:type="dxa"/>
              <w:bottom w:w="0" w:type="dxa"/>
            </w:tcMar>
            <w:vAlign w:val="center"/>
          </w:tcPr>
          <w:p w14:paraId="02BDB502" w14:textId="77777777" w:rsidR="00826DF9" w:rsidRDefault="003F2917">
            <w:pPr>
              <w:keepNext/>
              <w:keepLines/>
              <w:spacing w:after="0" w:line="240" w:lineRule="auto"/>
            </w:pPr>
            <w:r>
              <w:rPr>
                <w:sz w:val="18"/>
              </w:rPr>
              <w:t>6134</w:t>
            </w:r>
          </w:p>
        </w:tc>
        <w:tc>
          <w:tcPr>
            <w:tcW w:w="1860" w:type="dxa"/>
            <w:tcMar>
              <w:top w:w="0" w:type="dxa"/>
              <w:bottom w:w="0" w:type="dxa"/>
            </w:tcMar>
            <w:vAlign w:val="center"/>
          </w:tcPr>
          <w:p w14:paraId="42D5B54A" w14:textId="77777777" w:rsidR="00826DF9" w:rsidRDefault="003F2917">
            <w:pPr>
              <w:keepNext/>
              <w:keepLines/>
              <w:spacing w:after="0" w:line="240" w:lineRule="auto"/>
              <w:jc w:val="right"/>
            </w:pPr>
            <w:r>
              <w:rPr>
                <w:sz w:val="18"/>
              </w:rPr>
              <w:t>1.301,06</w:t>
            </w:r>
          </w:p>
        </w:tc>
        <w:tc>
          <w:tcPr>
            <w:tcW w:w="1860" w:type="dxa"/>
            <w:tcMar>
              <w:top w:w="0" w:type="dxa"/>
              <w:bottom w:w="0" w:type="dxa"/>
            </w:tcMar>
            <w:vAlign w:val="center"/>
          </w:tcPr>
          <w:p w14:paraId="1B98AE21" w14:textId="77777777" w:rsidR="00826DF9" w:rsidRDefault="003F2917">
            <w:pPr>
              <w:keepNext/>
              <w:keepLines/>
              <w:spacing w:after="0" w:line="240" w:lineRule="auto"/>
              <w:jc w:val="right"/>
            </w:pPr>
            <w:r>
              <w:rPr>
                <w:sz w:val="18"/>
              </w:rPr>
              <w:t>3.022,65</w:t>
            </w:r>
          </w:p>
        </w:tc>
        <w:tc>
          <w:tcPr>
            <w:tcW w:w="700" w:type="dxa"/>
            <w:tcMar>
              <w:top w:w="0" w:type="dxa"/>
              <w:bottom w:w="0" w:type="dxa"/>
            </w:tcMar>
            <w:vAlign w:val="center"/>
          </w:tcPr>
          <w:p w14:paraId="4B5CF517" w14:textId="77777777" w:rsidR="00826DF9" w:rsidRDefault="003F2917">
            <w:pPr>
              <w:keepNext/>
              <w:keepLines/>
              <w:spacing w:after="0" w:line="240" w:lineRule="auto"/>
              <w:jc w:val="right"/>
            </w:pPr>
            <w:r>
              <w:rPr>
                <w:sz w:val="18"/>
              </w:rPr>
              <w:t>232,3</w:t>
            </w:r>
          </w:p>
        </w:tc>
      </w:tr>
    </w:tbl>
    <w:p w14:paraId="729E2EE9" w14:textId="77777777" w:rsidR="00826DF9" w:rsidRDefault="00826DF9">
      <w:pPr>
        <w:spacing w:after="0"/>
      </w:pPr>
    </w:p>
    <w:p w14:paraId="397AA245" w14:textId="77777777" w:rsidR="00826DF9" w:rsidRDefault="003F2917">
      <w:pPr>
        <w:spacing w:line="240" w:lineRule="auto"/>
        <w:jc w:val="both"/>
      </w:pPr>
      <w:r>
        <w:t xml:space="preserve">Povremeni porezi na imovinu veći su za 132,3% u odnosu na </w:t>
      </w:r>
      <w:r>
        <w:t>isto razdoblje prošle godine zbog toga što je u promatranom razdoblju ove godine bilo više poreza na promet nekretnina u odnosu na 2024. godinu.</w:t>
      </w:r>
    </w:p>
    <w:p w14:paraId="30B01433" w14:textId="77777777" w:rsidR="00826DF9" w:rsidRDefault="00826DF9"/>
    <w:p w14:paraId="6E03A7EA" w14:textId="77777777" w:rsidR="00826DF9" w:rsidRDefault="003F2917">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6DF9" w14:paraId="7C495C0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4DAF7A" w14:textId="77777777" w:rsidR="00826DF9" w:rsidRDefault="003F291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8518B59" w14:textId="77777777" w:rsidR="00826DF9" w:rsidRDefault="003F291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5BBFBA" w14:textId="77777777" w:rsidR="00826DF9" w:rsidRDefault="003F291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D74014" w14:textId="77777777" w:rsidR="00826DF9" w:rsidRDefault="003F291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1C1FC56" w14:textId="77777777" w:rsidR="00826DF9" w:rsidRDefault="003F291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9FA2425" w14:textId="77777777" w:rsidR="00826DF9" w:rsidRDefault="003F2917">
            <w:pPr>
              <w:keepNext/>
              <w:keepLines/>
              <w:spacing w:after="0" w:line="240" w:lineRule="auto"/>
              <w:jc w:val="center"/>
            </w:pPr>
            <w:r>
              <w:rPr>
                <w:b/>
                <w:sz w:val="18"/>
              </w:rPr>
              <w:t>Indeks (%)</w:t>
            </w:r>
          </w:p>
        </w:tc>
      </w:tr>
      <w:tr w:rsidR="00826DF9" w14:paraId="78C95230" w14:textId="77777777">
        <w:tblPrEx>
          <w:tblCellMar>
            <w:top w:w="0" w:type="dxa"/>
            <w:bottom w:w="0" w:type="dxa"/>
          </w:tblCellMar>
        </w:tblPrEx>
        <w:trPr>
          <w:cantSplit/>
          <w:trHeight w:val="560"/>
        </w:trPr>
        <w:tc>
          <w:tcPr>
            <w:tcW w:w="700" w:type="dxa"/>
            <w:tcMar>
              <w:top w:w="0" w:type="dxa"/>
              <w:bottom w:w="0" w:type="dxa"/>
            </w:tcMar>
            <w:vAlign w:val="center"/>
          </w:tcPr>
          <w:p w14:paraId="255D8344" w14:textId="77777777" w:rsidR="00826DF9" w:rsidRDefault="003F2917">
            <w:pPr>
              <w:keepNext/>
              <w:keepLines/>
              <w:spacing w:after="0" w:line="240" w:lineRule="auto"/>
            </w:pPr>
            <w:r>
              <w:rPr>
                <w:sz w:val="18"/>
              </w:rPr>
              <w:t>6341</w:t>
            </w:r>
          </w:p>
        </w:tc>
        <w:tc>
          <w:tcPr>
            <w:tcW w:w="3180" w:type="dxa"/>
            <w:tcMar>
              <w:top w:w="0" w:type="dxa"/>
              <w:bottom w:w="0" w:type="dxa"/>
            </w:tcMar>
            <w:vAlign w:val="center"/>
          </w:tcPr>
          <w:p w14:paraId="0F819D0D" w14:textId="77777777" w:rsidR="00826DF9" w:rsidRDefault="003F2917">
            <w:pPr>
              <w:keepNext/>
              <w:keepLines/>
              <w:spacing w:after="0" w:line="240" w:lineRule="auto"/>
            </w:pPr>
            <w:r>
              <w:rPr>
                <w:sz w:val="18"/>
              </w:rPr>
              <w:t>Tekuće pomoći od izvanproračunskih korisnika</w:t>
            </w:r>
          </w:p>
        </w:tc>
        <w:tc>
          <w:tcPr>
            <w:tcW w:w="700" w:type="dxa"/>
            <w:tcMar>
              <w:top w:w="0" w:type="dxa"/>
              <w:bottom w:w="0" w:type="dxa"/>
            </w:tcMar>
            <w:vAlign w:val="center"/>
          </w:tcPr>
          <w:p w14:paraId="7A72AAED" w14:textId="77777777" w:rsidR="00826DF9" w:rsidRDefault="003F2917">
            <w:pPr>
              <w:keepNext/>
              <w:keepLines/>
              <w:spacing w:after="0" w:line="240" w:lineRule="auto"/>
            </w:pPr>
            <w:r>
              <w:rPr>
                <w:sz w:val="18"/>
              </w:rPr>
              <w:t>6341</w:t>
            </w:r>
          </w:p>
        </w:tc>
        <w:tc>
          <w:tcPr>
            <w:tcW w:w="1860" w:type="dxa"/>
            <w:tcMar>
              <w:top w:w="0" w:type="dxa"/>
              <w:bottom w:w="0" w:type="dxa"/>
            </w:tcMar>
            <w:vAlign w:val="center"/>
          </w:tcPr>
          <w:p w14:paraId="1C143093" w14:textId="77777777" w:rsidR="00826DF9" w:rsidRDefault="003F2917">
            <w:pPr>
              <w:keepNext/>
              <w:keepLines/>
              <w:spacing w:after="0" w:line="240" w:lineRule="auto"/>
              <w:jc w:val="right"/>
            </w:pPr>
            <w:r>
              <w:rPr>
                <w:sz w:val="18"/>
              </w:rPr>
              <w:t>0,00</w:t>
            </w:r>
          </w:p>
        </w:tc>
        <w:tc>
          <w:tcPr>
            <w:tcW w:w="1860" w:type="dxa"/>
            <w:tcMar>
              <w:top w:w="0" w:type="dxa"/>
              <w:bottom w:w="0" w:type="dxa"/>
            </w:tcMar>
            <w:vAlign w:val="center"/>
          </w:tcPr>
          <w:p w14:paraId="4D982F39" w14:textId="77777777" w:rsidR="00826DF9" w:rsidRDefault="003F2917">
            <w:pPr>
              <w:keepNext/>
              <w:keepLines/>
              <w:spacing w:after="0" w:line="240" w:lineRule="auto"/>
              <w:jc w:val="right"/>
            </w:pPr>
            <w:r>
              <w:rPr>
                <w:sz w:val="18"/>
              </w:rPr>
              <w:t>2.350,00</w:t>
            </w:r>
          </w:p>
        </w:tc>
        <w:tc>
          <w:tcPr>
            <w:tcW w:w="700" w:type="dxa"/>
            <w:tcMar>
              <w:top w:w="0" w:type="dxa"/>
              <w:bottom w:w="0" w:type="dxa"/>
            </w:tcMar>
            <w:vAlign w:val="center"/>
          </w:tcPr>
          <w:p w14:paraId="625883E8" w14:textId="77777777" w:rsidR="00826DF9" w:rsidRDefault="003F2917">
            <w:pPr>
              <w:keepNext/>
              <w:keepLines/>
              <w:spacing w:after="0" w:line="240" w:lineRule="auto"/>
              <w:jc w:val="right"/>
            </w:pPr>
            <w:r>
              <w:rPr>
                <w:sz w:val="18"/>
              </w:rPr>
              <w:t>-</w:t>
            </w:r>
          </w:p>
        </w:tc>
      </w:tr>
    </w:tbl>
    <w:p w14:paraId="5E6305C1" w14:textId="77777777" w:rsidR="00826DF9" w:rsidRDefault="00826DF9">
      <w:pPr>
        <w:spacing w:after="0"/>
      </w:pPr>
    </w:p>
    <w:p w14:paraId="17E0A2F2" w14:textId="77777777" w:rsidR="00826DF9" w:rsidRDefault="003F2917">
      <w:pPr>
        <w:spacing w:line="240" w:lineRule="auto"/>
        <w:jc w:val="both"/>
      </w:pPr>
      <w:r>
        <w:t xml:space="preserve">Tekuće pomoći od izvanproračunskih korisnika novi je prihod Općine, a odnosi se na sredstva dobivena iz Fonda za zaštitu </w:t>
      </w:r>
      <w:r>
        <w:t>okoliša i energetsku učinkovitost.</w:t>
      </w:r>
    </w:p>
    <w:p w14:paraId="1FD7CB9F" w14:textId="77777777" w:rsidR="00826DF9" w:rsidRDefault="00826DF9"/>
    <w:p w14:paraId="34AB64F6" w14:textId="77777777" w:rsidR="00826DF9" w:rsidRDefault="003F2917">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6DF9" w14:paraId="2144B5E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4CEECF" w14:textId="77777777" w:rsidR="00826DF9" w:rsidRDefault="003F291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87252F0" w14:textId="77777777" w:rsidR="00826DF9" w:rsidRDefault="003F291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E4B5ED" w14:textId="77777777" w:rsidR="00826DF9" w:rsidRDefault="003F291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241EC9" w14:textId="77777777" w:rsidR="00826DF9" w:rsidRDefault="003F291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5BDEF1F" w14:textId="77777777" w:rsidR="00826DF9" w:rsidRDefault="003F291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8B3388" w14:textId="77777777" w:rsidR="00826DF9" w:rsidRDefault="003F2917">
            <w:pPr>
              <w:keepNext/>
              <w:keepLines/>
              <w:spacing w:after="0" w:line="240" w:lineRule="auto"/>
              <w:jc w:val="center"/>
            </w:pPr>
            <w:r>
              <w:rPr>
                <w:b/>
                <w:sz w:val="18"/>
              </w:rPr>
              <w:t>Indeks (%)</w:t>
            </w:r>
          </w:p>
        </w:tc>
      </w:tr>
      <w:tr w:rsidR="00826DF9" w14:paraId="21EDF922" w14:textId="77777777">
        <w:tblPrEx>
          <w:tblCellMar>
            <w:top w:w="0" w:type="dxa"/>
            <w:bottom w:w="0" w:type="dxa"/>
          </w:tblCellMar>
        </w:tblPrEx>
        <w:trPr>
          <w:cantSplit/>
          <w:trHeight w:val="560"/>
        </w:trPr>
        <w:tc>
          <w:tcPr>
            <w:tcW w:w="700" w:type="dxa"/>
            <w:tcMar>
              <w:top w:w="0" w:type="dxa"/>
              <w:bottom w:w="0" w:type="dxa"/>
            </w:tcMar>
            <w:vAlign w:val="center"/>
          </w:tcPr>
          <w:p w14:paraId="640271E5" w14:textId="77777777" w:rsidR="00826DF9" w:rsidRDefault="003F2917">
            <w:pPr>
              <w:keepNext/>
              <w:keepLines/>
              <w:spacing w:after="0" w:line="240" w:lineRule="auto"/>
            </w:pPr>
            <w:r>
              <w:rPr>
                <w:sz w:val="18"/>
              </w:rPr>
              <w:t>6353</w:t>
            </w:r>
          </w:p>
        </w:tc>
        <w:tc>
          <w:tcPr>
            <w:tcW w:w="3180" w:type="dxa"/>
            <w:tcMar>
              <w:top w:w="0" w:type="dxa"/>
              <w:bottom w:w="0" w:type="dxa"/>
            </w:tcMar>
            <w:vAlign w:val="center"/>
          </w:tcPr>
          <w:p w14:paraId="4CD85361" w14:textId="77777777" w:rsidR="00826DF9" w:rsidRDefault="003F2917">
            <w:pPr>
              <w:keepNext/>
              <w:keepLines/>
              <w:spacing w:after="0" w:line="240" w:lineRule="auto"/>
            </w:pPr>
            <w:r>
              <w:rPr>
                <w:sz w:val="18"/>
              </w:rPr>
              <w:t>Pomoći fiskalnog izravnanja</w:t>
            </w:r>
          </w:p>
        </w:tc>
        <w:tc>
          <w:tcPr>
            <w:tcW w:w="700" w:type="dxa"/>
            <w:tcMar>
              <w:top w:w="0" w:type="dxa"/>
              <w:bottom w:w="0" w:type="dxa"/>
            </w:tcMar>
            <w:vAlign w:val="center"/>
          </w:tcPr>
          <w:p w14:paraId="22038D60" w14:textId="77777777" w:rsidR="00826DF9" w:rsidRDefault="003F2917">
            <w:pPr>
              <w:keepNext/>
              <w:keepLines/>
              <w:spacing w:after="0" w:line="240" w:lineRule="auto"/>
            </w:pPr>
            <w:r>
              <w:rPr>
                <w:sz w:val="18"/>
              </w:rPr>
              <w:t>6353</w:t>
            </w:r>
          </w:p>
        </w:tc>
        <w:tc>
          <w:tcPr>
            <w:tcW w:w="1860" w:type="dxa"/>
            <w:tcMar>
              <w:top w:w="0" w:type="dxa"/>
              <w:bottom w:w="0" w:type="dxa"/>
            </w:tcMar>
            <w:vAlign w:val="center"/>
          </w:tcPr>
          <w:p w14:paraId="7D536D3E" w14:textId="77777777" w:rsidR="00826DF9" w:rsidRDefault="003F2917">
            <w:pPr>
              <w:keepNext/>
              <w:keepLines/>
              <w:spacing w:after="0" w:line="240" w:lineRule="auto"/>
              <w:jc w:val="right"/>
            </w:pPr>
            <w:r>
              <w:rPr>
                <w:sz w:val="18"/>
              </w:rPr>
              <w:t>0,00</w:t>
            </w:r>
          </w:p>
        </w:tc>
        <w:tc>
          <w:tcPr>
            <w:tcW w:w="1860" w:type="dxa"/>
            <w:tcMar>
              <w:top w:w="0" w:type="dxa"/>
              <w:bottom w:w="0" w:type="dxa"/>
            </w:tcMar>
            <w:vAlign w:val="center"/>
          </w:tcPr>
          <w:p w14:paraId="0492EDC5" w14:textId="77777777" w:rsidR="00826DF9" w:rsidRDefault="003F2917">
            <w:pPr>
              <w:keepNext/>
              <w:keepLines/>
              <w:spacing w:after="0" w:line="240" w:lineRule="auto"/>
              <w:jc w:val="right"/>
            </w:pPr>
            <w:r>
              <w:rPr>
                <w:sz w:val="18"/>
              </w:rPr>
              <w:t>154.038,42</w:t>
            </w:r>
          </w:p>
        </w:tc>
        <w:tc>
          <w:tcPr>
            <w:tcW w:w="700" w:type="dxa"/>
            <w:tcMar>
              <w:top w:w="0" w:type="dxa"/>
              <w:bottom w:w="0" w:type="dxa"/>
            </w:tcMar>
            <w:vAlign w:val="center"/>
          </w:tcPr>
          <w:p w14:paraId="13B856FE" w14:textId="77777777" w:rsidR="00826DF9" w:rsidRDefault="003F2917">
            <w:pPr>
              <w:keepNext/>
              <w:keepLines/>
              <w:spacing w:after="0" w:line="240" w:lineRule="auto"/>
              <w:jc w:val="right"/>
            </w:pPr>
            <w:r>
              <w:rPr>
                <w:sz w:val="18"/>
              </w:rPr>
              <w:t>-</w:t>
            </w:r>
          </w:p>
        </w:tc>
      </w:tr>
    </w:tbl>
    <w:p w14:paraId="417B634B" w14:textId="77777777" w:rsidR="00826DF9" w:rsidRDefault="00826DF9">
      <w:pPr>
        <w:spacing w:after="0"/>
      </w:pPr>
    </w:p>
    <w:p w14:paraId="359D1B33" w14:textId="77777777" w:rsidR="00826DF9" w:rsidRDefault="003F2917">
      <w:pPr>
        <w:spacing w:line="240" w:lineRule="auto"/>
        <w:jc w:val="both"/>
      </w:pPr>
      <w:r>
        <w:lastRenderedPageBreak/>
        <w:t xml:space="preserve">Pomoć fiskalnog izravnavanja novi je konto u 2025. godini. Prema odredbama novog Pravilnika o proračunskom računovodstvu i računskom planu u sklopu ovog konta od 01.01.2025. godine knjiže se sredstva fiskalnog izravnanja koja se Općini na </w:t>
      </w:r>
      <w:r>
        <w:t>mjesečnoj razini doznačuju iz državnog proračuna.</w:t>
      </w:r>
    </w:p>
    <w:p w14:paraId="67293D08" w14:textId="77777777" w:rsidR="00826DF9" w:rsidRDefault="00826DF9"/>
    <w:p w14:paraId="34173D04" w14:textId="77777777" w:rsidR="00826DF9" w:rsidRDefault="003F2917">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6DF9" w14:paraId="2FB283D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8C8583" w14:textId="77777777" w:rsidR="00826DF9" w:rsidRDefault="003F291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BEAE23B" w14:textId="77777777" w:rsidR="00826DF9" w:rsidRDefault="003F291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F5E425" w14:textId="77777777" w:rsidR="00826DF9" w:rsidRDefault="003F291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3E633F" w14:textId="77777777" w:rsidR="00826DF9" w:rsidRDefault="003F291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72087A" w14:textId="77777777" w:rsidR="00826DF9" w:rsidRDefault="003F291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BC310C" w14:textId="77777777" w:rsidR="00826DF9" w:rsidRDefault="003F2917">
            <w:pPr>
              <w:keepNext/>
              <w:keepLines/>
              <w:spacing w:after="0" w:line="240" w:lineRule="auto"/>
              <w:jc w:val="center"/>
            </w:pPr>
            <w:r>
              <w:rPr>
                <w:b/>
                <w:sz w:val="18"/>
              </w:rPr>
              <w:t>Indeks (%)</w:t>
            </w:r>
          </w:p>
        </w:tc>
      </w:tr>
      <w:tr w:rsidR="00826DF9" w14:paraId="37D929E3" w14:textId="77777777">
        <w:tblPrEx>
          <w:tblCellMar>
            <w:top w:w="0" w:type="dxa"/>
            <w:bottom w:w="0" w:type="dxa"/>
          </w:tblCellMar>
        </w:tblPrEx>
        <w:trPr>
          <w:cantSplit/>
          <w:trHeight w:val="560"/>
        </w:trPr>
        <w:tc>
          <w:tcPr>
            <w:tcW w:w="700" w:type="dxa"/>
            <w:tcMar>
              <w:top w:w="0" w:type="dxa"/>
              <w:bottom w:w="0" w:type="dxa"/>
            </w:tcMar>
            <w:vAlign w:val="center"/>
          </w:tcPr>
          <w:p w14:paraId="6E78607D" w14:textId="77777777" w:rsidR="00826DF9" w:rsidRDefault="003F2917">
            <w:pPr>
              <w:keepNext/>
              <w:keepLines/>
              <w:spacing w:after="0" w:line="240" w:lineRule="auto"/>
            </w:pPr>
            <w:r>
              <w:rPr>
                <w:sz w:val="18"/>
              </w:rPr>
              <w:t>6531</w:t>
            </w:r>
          </w:p>
        </w:tc>
        <w:tc>
          <w:tcPr>
            <w:tcW w:w="3180" w:type="dxa"/>
            <w:tcMar>
              <w:top w:w="0" w:type="dxa"/>
              <w:bottom w:w="0" w:type="dxa"/>
            </w:tcMar>
            <w:vAlign w:val="center"/>
          </w:tcPr>
          <w:p w14:paraId="1B1A7AA6" w14:textId="77777777" w:rsidR="00826DF9" w:rsidRDefault="003F2917">
            <w:pPr>
              <w:keepNext/>
              <w:keepLines/>
              <w:spacing w:after="0" w:line="240" w:lineRule="auto"/>
            </w:pPr>
            <w:r>
              <w:rPr>
                <w:sz w:val="18"/>
              </w:rPr>
              <w:t>Komunalni doprinosi</w:t>
            </w:r>
          </w:p>
        </w:tc>
        <w:tc>
          <w:tcPr>
            <w:tcW w:w="700" w:type="dxa"/>
            <w:tcMar>
              <w:top w:w="0" w:type="dxa"/>
              <w:bottom w:w="0" w:type="dxa"/>
            </w:tcMar>
            <w:vAlign w:val="center"/>
          </w:tcPr>
          <w:p w14:paraId="61DFE0AF" w14:textId="77777777" w:rsidR="00826DF9" w:rsidRDefault="003F2917">
            <w:pPr>
              <w:keepNext/>
              <w:keepLines/>
              <w:spacing w:after="0" w:line="240" w:lineRule="auto"/>
            </w:pPr>
            <w:r>
              <w:rPr>
                <w:sz w:val="18"/>
              </w:rPr>
              <w:t>6531</w:t>
            </w:r>
          </w:p>
        </w:tc>
        <w:tc>
          <w:tcPr>
            <w:tcW w:w="1860" w:type="dxa"/>
            <w:tcMar>
              <w:top w:w="0" w:type="dxa"/>
              <w:bottom w:w="0" w:type="dxa"/>
            </w:tcMar>
            <w:vAlign w:val="center"/>
          </w:tcPr>
          <w:p w14:paraId="64BB841F" w14:textId="77777777" w:rsidR="00826DF9" w:rsidRDefault="003F2917">
            <w:pPr>
              <w:keepNext/>
              <w:keepLines/>
              <w:spacing w:after="0" w:line="240" w:lineRule="auto"/>
              <w:jc w:val="right"/>
            </w:pPr>
            <w:r>
              <w:rPr>
                <w:sz w:val="18"/>
              </w:rPr>
              <w:t>394,57</w:t>
            </w:r>
          </w:p>
        </w:tc>
        <w:tc>
          <w:tcPr>
            <w:tcW w:w="1860" w:type="dxa"/>
            <w:tcMar>
              <w:top w:w="0" w:type="dxa"/>
              <w:bottom w:w="0" w:type="dxa"/>
            </w:tcMar>
            <w:vAlign w:val="center"/>
          </w:tcPr>
          <w:p w14:paraId="08C87E58" w14:textId="77777777" w:rsidR="00826DF9" w:rsidRDefault="003F2917">
            <w:pPr>
              <w:keepNext/>
              <w:keepLines/>
              <w:spacing w:after="0" w:line="240" w:lineRule="auto"/>
              <w:jc w:val="right"/>
            </w:pPr>
            <w:r>
              <w:rPr>
                <w:sz w:val="18"/>
              </w:rPr>
              <w:t>5.221,90</w:t>
            </w:r>
          </w:p>
        </w:tc>
        <w:tc>
          <w:tcPr>
            <w:tcW w:w="700" w:type="dxa"/>
            <w:tcMar>
              <w:top w:w="0" w:type="dxa"/>
              <w:bottom w:w="0" w:type="dxa"/>
            </w:tcMar>
            <w:vAlign w:val="center"/>
          </w:tcPr>
          <w:p w14:paraId="0EA3AAB9" w14:textId="77777777" w:rsidR="00826DF9" w:rsidRDefault="003F2917">
            <w:pPr>
              <w:keepNext/>
              <w:keepLines/>
              <w:spacing w:after="0" w:line="240" w:lineRule="auto"/>
              <w:jc w:val="right"/>
            </w:pPr>
            <w:r>
              <w:rPr>
                <w:sz w:val="18"/>
              </w:rPr>
              <w:t>1323,4</w:t>
            </w:r>
          </w:p>
        </w:tc>
      </w:tr>
    </w:tbl>
    <w:p w14:paraId="2128C986" w14:textId="77777777" w:rsidR="00826DF9" w:rsidRDefault="00826DF9">
      <w:pPr>
        <w:spacing w:after="0"/>
      </w:pPr>
    </w:p>
    <w:p w14:paraId="34C7EE46" w14:textId="77777777" w:rsidR="00826DF9" w:rsidRDefault="003F2917">
      <w:pPr>
        <w:spacing w:line="240" w:lineRule="auto"/>
        <w:jc w:val="both"/>
      </w:pPr>
      <w:r>
        <w:t xml:space="preserve">Komunalni doprinosi u prvoj polovici 2025. godine ostvareni su u iznosu od 5.221,90 eura. U usporednom razdoblju prošle godine Općina je ostvarila povećanje za 1223,4%. Prihod od komunalnog doprinosa ovisi o građanima i njihovim </w:t>
      </w:r>
      <w:r>
        <w:t>investicijama na izgradnji i dogradnji objekata koji su u njihovom vlasništvu.</w:t>
      </w:r>
    </w:p>
    <w:p w14:paraId="750CD00A" w14:textId="77777777" w:rsidR="00826DF9" w:rsidRDefault="00826DF9"/>
    <w:p w14:paraId="0795FCF5" w14:textId="77777777" w:rsidR="00826DF9" w:rsidRDefault="003F2917">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6DF9" w14:paraId="10C90BA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15F715" w14:textId="77777777" w:rsidR="00826DF9" w:rsidRDefault="003F291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5B49D53" w14:textId="77777777" w:rsidR="00826DF9" w:rsidRDefault="003F291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043192" w14:textId="77777777" w:rsidR="00826DF9" w:rsidRDefault="003F291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EEA5A0" w14:textId="77777777" w:rsidR="00826DF9" w:rsidRDefault="003F291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54C111" w14:textId="77777777" w:rsidR="00826DF9" w:rsidRDefault="003F291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87F9021" w14:textId="77777777" w:rsidR="00826DF9" w:rsidRDefault="003F2917">
            <w:pPr>
              <w:keepNext/>
              <w:keepLines/>
              <w:spacing w:after="0" w:line="240" w:lineRule="auto"/>
              <w:jc w:val="center"/>
            </w:pPr>
            <w:r>
              <w:rPr>
                <w:b/>
                <w:sz w:val="18"/>
              </w:rPr>
              <w:t>Indeks (%)</w:t>
            </w:r>
          </w:p>
        </w:tc>
      </w:tr>
      <w:tr w:rsidR="00826DF9" w14:paraId="52D1BA26" w14:textId="77777777">
        <w:tblPrEx>
          <w:tblCellMar>
            <w:top w:w="0" w:type="dxa"/>
            <w:bottom w:w="0" w:type="dxa"/>
          </w:tblCellMar>
        </w:tblPrEx>
        <w:trPr>
          <w:cantSplit/>
          <w:trHeight w:val="560"/>
        </w:trPr>
        <w:tc>
          <w:tcPr>
            <w:tcW w:w="700" w:type="dxa"/>
            <w:tcMar>
              <w:top w:w="0" w:type="dxa"/>
              <w:bottom w:w="0" w:type="dxa"/>
            </w:tcMar>
            <w:vAlign w:val="center"/>
          </w:tcPr>
          <w:p w14:paraId="0BD081A0" w14:textId="77777777" w:rsidR="00826DF9" w:rsidRDefault="003F2917">
            <w:pPr>
              <w:keepNext/>
              <w:keepLines/>
              <w:spacing w:after="0" w:line="240" w:lineRule="auto"/>
            </w:pPr>
            <w:r>
              <w:rPr>
                <w:sz w:val="18"/>
              </w:rPr>
              <w:t>3</w:t>
            </w:r>
          </w:p>
        </w:tc>
        <w:tc>
          <w:tcPr>
            <w:tcW w:w="3180" w:type="dxa"/>
            <w:tcMar>
              <w:top w:w="0" w:type="dxa"/>
              <w:bottom w:w="0" w:type="dxa"/>
            </w:tcMar>
            <w:vAlign w:val="center"/>
          </w:tcPr>
          <w:p w14:paraId="590991F1" w14:textId="77777777" w:rsidR="00826DF9" w:rsidRDefault="003F2917">
            <w:pPr>
              <w:keepNext/>
              <w:keepLines/>
              <w:spacing w:after="0" w:line="240" w:lineRule="auto"/>
            </w:pPr>
            <w:r>
              <w:rPr>
                <w:sz w:val="18"/>
              </w:rPr>
              <w:t>RASHODI POSLOVANJA (šifre 31+32+34+35+36+37+38)</w:t>
            </w:r>
          </w:p>
        </w:tc>
        <w:tc>
          <w:tcPr>
            <w:tcW w:w="700" w:type="dxa"/>
            <w:tcMar>
              <w:top w:w="0" w:type="dxa"/>
              <w:bottom w:w="0" w:type="dxa"/>
            </w:tcMar>
            <w:vAlign w:val="center"/>
          </w:tcPr>
          <w:p w14:paraId="5F30BAF1" w14:textId="77777777" w:rsidR="00826DF9" w:rsidRDefault="003F2917">
            <w:pPr>
              <w:keepNext/>
              <w:keepLines/>
              <w:spacing w:after="0" w:line="240" w:lineRule="auto"/>
            </w:pPr>
            <w:r>
              <w:rPr>
                <w:sz w:val="18"/>
              </w:rPr>
              <w:t>3</w:t>
            </w:r>
          </w:p>
        </w:tc>
        <w:tc>
          <w:tcPr>
            <w:tcW w:w="1860" w:type="dxa"/>
            <w:tcMar>
              <w:top w:w="0" w:type="dxa"/>
              <w:bottom w:w="0" w:type="dxa"/>
            </w:tcMar>
            <w:vAlign w:val="center"/>
          </w:tcPr>
          <w:p w14:paraId="6B809B12" w14:textId="77777777" w:rsidR="00826DF9" w:rsidRDefault="003F2917">
            <w:pPr>
              <w:keepNext/>
              <w:keepLines/>
              <w:spacing w:after="0" w:line="240" w:lineRule="auto"/>
              <w:jc w:val="right"/>
            </w:pPr>
            <w:r>
              <w:rPr>
                <w:sz w:val="18"/>
              </w:rPr>
              <w:t>208.930,25</w:t>
            </w:r>
          </w:p>
        </w:tc>
        <w:tc>
          <w:tcPr>
            <w:tcW w:w="1860" w:type="dxa"/>
            <w:tcMar>
              <w:top w:w="0" w:type="dxa"/>
              <w:bottom w:w="0" w:type="dxa"/>
            </w:tcMar>
            <w:vAlign w:val="center"/>
          </w:tcPr>
          <w:p w14:paraId="3FC9F47B" w14:textId="77777777" w:rsidR="00826DF9" w:rsidRDefault="003F2917">
            <w:pPr>
              <w:keepNext/>
              <w:keepLines/>
              <w:spacing w:after="0" w:line="240" w:lineRule="auto"/>
              <w:jc w:val="right"/>
            </w:pPr>
            <w:r>
              <w:rPr>
                <w:sz w:val="18"/>
              </w:rPr>
              <w:t>266.940,71</w:t>
            </w:r>
          </w:p>
        </w:tc>
        <w:tc>
          <w:tcPr>
            <w:tcW w:w="700" w:type="dxa"/>
            <w:tcMar>
              <w:top w:w="0" w:type="dxa"/>
              <w:bottom w:w="0" w:type="dxa"/>
            </w:tcMar>
            <w:vAlign w:val="center"/>
          </w:tcPr>
          <w:p w14:paraId="41B4DEBC" w14:textId="77777777" w:rsidR="00826DF9" w:rsidRDefault="003F2917">
            <w:pPr>
              <w:keepNext/>
              <w:keepLines/>
              <w:spacing w:after="0" w:line="240" w:lineRule="auto"/>
              <w:jc w:val="right"/>
            </w:pPr>
            <w:r>
              <w:rPr>
                <w:sz w:val="18"/>
              </w:rPr>
              <w:t>127,8</w:t>
            </w:r>
          </w:p>
        </w:tc>
      </w:tr>
    </w:tbl>
    <w:p w14:paraId="52DF1434" w14:textId="77777777" w:rsidR="00826DF9" w:rsidRDefault="00826DF9">
      <w:pPr>
        <w:spacing w:after="0"/>
      </w:pPr>
    </w:p>
    <w:p w14:paraId="5316E4E8" w14:textId="77777777" w:rsidR="00826DF9" w:rsidRDefault="003F2917">
      <w:pPr>
        <w:spacing w:line="240" w:lineRule="auto"/>
        <w:jc w:val="both"/>
      </w:pPr>
      <w:r>
        <w:t xml:space="preserve">Ukupni rashodi koje je Općina Visoko ostvarila u prvih šest mjeseci 2025. godine iznose 266.940,71 eura te su za 27,8% veći u odnosu na isto razdoblje 2024. godine. </w:t>
      </w:r>
      <w:r>
        <w:t>Rashodi su povećani uslijed održavanja lokalnih izbora te većih rashoda za nabavu materijala za održavanje cesta.</w:t>
      </w:r>
    </w:p>
    <w:p w14:paraId="30588634" w14:textId="77777777" w:rsidR="00826DF9" w:rsidRDefault="00826DF9"/>
    <w:p w14:paraId="4F213E46" w14:textId="77777777" w:rsidR="00826DF9" w:rsidRDefault="003F2917">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6DF9" w14:paraId="64FC43B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5EE4E9" w14:textId="77777777" w:rsidR="00826DF9" w:rsidRDefault="003F291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880A48C" w14:textId="77777777" w:rsidR="00826DF9" w:rsidRDefault="003F291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3569E5" w14:textId="77777777" w:rsidR="00826DF9" w:rsidRDefault="003F291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2C6AA1" w14:textId="77777777" w:rsidR="00826DF9" w:rsidRDefault="003F291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0386AC" w14:textId="77777777" w:rsidR="00826DF9" w:rsidRDefault="003F291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7522257" w14:textId="77777777" w:rsidR="00826DF9" w:rsidRDefault="003F2917">
            <w:pPr>
              <w:keepNext/>
              <w:keepLines/>
              <w:spacing w:after="0" w:line="240" w:lineRule="auto"/>
              <w:jc w:val="center"/>
            </w:pPr>
            <w:r>
              <w:rPr>
                <w:b/>
                <w:sz w:val="18"/>
              </w:rPr>
              <w:t>Indeks (%)</w:t>
            </w:r>
          </w:p>
        </w:tc>
      </w:tr>
      <w:tr w:rsidR="00826DF9" w14:paraId="04028D31" w14:textId="77777777">
        <w:tblPrEx>
          <w:tblCellMar>
            <w:top w:w="0" w:type="dxa"/>
            <w:bottom w:w="0" w:type="dxa"/>
          </w:tblCellMar>
        </w:tblPrEx>
        <w:trPr>
          <w:cantSplit/>
          <w:trHeight w:val="560"/>
        </w:trPr>
        <w:tc>
          <w:tcPr>
            <w:tcW w:w="700" w:type="dxa"/>
            <w:tcMar>
              <w:top w:w="0" w:type="dxa"/>
              <w:bottom w:w="0" w:type="dxa"/>
            </w:tcMar>
            <w:vAlign w:val="center"/>
          </w:tcPr>
          <w:p w14:paraId="3CBF8539" w14:textId="77777777" w:rsidR="00826DF9" w:rsidRDefault="003F2917">
            <w:pPr>
              <w:keepNext/>
              <w:keepLines/>
              <w:spacing w:after="0" w:line="240" w:lineRule="auto"/>
            </w:pPr>
            <w:r>
              <w:rPr>
                <w:sz w:val="18"/>
              </w:rPr>
              <w:t>3224</w:t>
            </w:r>
          </w:p>
        </w:tc>
        <w:tc>
          <w:tcPr>
            <w:tcW w:w="3180" w:type="dxa"/>
            <w:tcMar>
              <w:top w:w="0" w:type="dxa"/>
              <w:bottom w:w="0" w:type="dxa"/>
            </w:tcMar>
            <w:vAlign w:val="center"/>
          </w:tcPr>
          <w:p w14:paraId="1A66B433" w14:textId="77777777" w:rsidR="00826DF9" w:rsidRDefault="003F2917">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711BCFDB" w14:textId="77777777" w:rsidR="00826DF9" w:rsidRDefault="003F2917">
            <w:pPr>
              <w:keepNext/>
              <w:keepLines/>
              <w:spacing w:after="0" w:line="240" w:lineRule="auto"/>
            </w:pPr>
            <w:r>
              <w:rPr>
                <w:sz w:val="18"/>
              </w:rPr>
              <w:t>3224</w:t>
            </w:r>
          </w:p>
        </w:tc>
        <w:tc>
          <w:tcPr>
            <w:tcW w:w="1860" w:type="dxa"/>
            <w:tcMar>
              <w:top w:w="0" w:type="dxa"/>
              <w:bottom w:w="0" w:type="dxa"/>
            </w:tcMar>
            <w:vAlign w:val="center"/>
          </w:tcPr>
          <w:p w14:paraId="530201C3" w14:textId="77777777" w:rsidR="00826DF9" w:rsidRDefault="003F2917">
            <w:pPr>
              <w:keepNext/>
              <w:keepLines/>
              <w:spacing w:after="0" w:line="240" w:lineRule="auto"/>
              <w:jc w:val="right"/>
            </w:pPr>
            <w:r>
              <w:rPr>
                <w:sz w:val="18"/>
              </w:rPr>
              <w:t>205,45</w:t>
            </w:r>
          </w:p>
        </w:tc>
        <w:tc>
          <w:tcPr>
            <w:tcW w:w="1860" w:type="dxa"/>
            <w:tcMar>
              <w:top w:w="0" w:type="dxa"/>
              <w:bottom w:w="0" w:type="dxa"/>
            </w:tcMar>
            <w:vAlign w:val="center"/>
          </w:tcPr>
          <w:p w14:paraId="0F0A83C3" w14:textId="77777777" w:rsidR="00826DF9" w:rsidRDefault="003F2917">
            <w:pPr>
              <w:keepNext/>
              <w:keepLines/>
              <w:spacing w:after="0" w:line="240" w:lineRule="auto"/>
              <w:jc w:val="right"/>
            </w:pPr>
            <w:r>
              <w:rPr>
                <w:sz w:val="18"/>
              </w:rPr>
              <w:t>8.481,14</w:t>
            </w:r>
          </w:p>
        </w:tc>
        <w:tc>
          <w:tcPr>
            <w:tcW w:w="700" w:type="dxa"/>
            <w:tcMar>
              <w:top w:w="0" w:type="dxa"/>
              <w:bottom w:w="0" w:type="dxa"/>
            </w:tcMar>
            <w:vAlign w:val="center"/>
          </w:tcPr>
          <w:p w14:paraId="216D953A" w14:textId="77777777" w:rsidR="00826DF9" w:rsidRDefault="003F2917">
            <w:pPr>
              <w:keepNext/>
              <w:keepLines/>
              <w:spacing w:after="0" w:line="240" w:lineRule="auto"/>
              <w:jc w:val="right"/>
            </w:pPr>
            <w:r>
              <w:rPr>
                <w:sz w:val="18"/>
              </w:rPr>
              <w:t>4128,1</w:t>
            </w:r>
          </w:p>
        </w:tc>
      </w:tr>
    </w:tbl>
    <w:p w14:paraId="70EF5056" w14:textId="77777777" w:rsidR="00826DF9" w:rsidRDefault="00826DF9">
      <w:pPr>
        <w:spacing w:after="0"/>
      </w:pPr>
    </w:p>
    <w:p w14:paraId="27E9F4A5" w14:textId="77777777" w:rsidR="00826DF9" w:rsidRDefault="003F2917">
      <w:pPr>
        <w:spacing w:line="240" w:lineRule="auto"/>
        <w:jc w:val="both"/>
      </w:pPr>
      <w:r>
        <w:t xml:space="preserve">Rashodi za materijal i dijelove za tekuće i investicijsko održavanje u prvoj polovici 2025. godine  iznose 8.481,14 eura što u </w:t>
      </w:r>
      <w:r>
        <w:t>usporedbi sa prethodnom polovicom godine označava povećanje od 4028%. Općina je u ovoj polovici godine nabavila više materijala za održavanje cesta.</w:t>
      </w:r>
    </w:p>
    <w:p w14:paraId="555B2C17" w14:textId="77777777" w:rsidR="00826DF9" w:rsidRDefault="00826DF9"/>
    <w:p w14:paraId="25B75981" w14:textId="77777777" w:rsidR="00826DF9" w:rsidRDefault="003F2917">
      <w:pPr>
        <w:keepNext/>
        <w:spacing w:line="240" w:lineRule="auto"/>
        <w:jc w:val="center"/>
      </w:pPr>
      <w:r>
        <w:rPr>
          <w:sz w:val="28"/>
        </w:rPr>
        <w:lastRenderedPageBreak/>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6DF9" w14:paraId="576870B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F179F7" w14:textId="77777777" w:rsidR="00826DF9" w:rsidRDefault="003F291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E0B2E1" w14:textId="77777777" w:rsidR="00826DF9" w:rsidRDefault="003F291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3B136B" w14:textId="77777777" w:rsidR="00826DF9" w:rsidRDefault="003F291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64B3C1" w14:textId="77777777" w:rsidR="00826DF9" w:rsidRDefault="003F2917">
            <w:pPr>
              <w:keepNext/>
              <w:keepLines/>
              <w:spacing w:after="0" w:line="240" w:lineRule="auto"/>
              <w:jc w:val="center"/>
            </w:pPr>
            <w:r>
              <w:rPr>
                <w:b/>
                <w:sz w:val="18"/>
              </w:rPr>
              <w:t xml:space="preserve">Ostvareno u izvještajnom razdoblju prethodne </w:t>
            </w:r>
            <w:r>
              <w:rPr>
                <w:b/>
                <w:sz w:val="18"/>
              </w:rPr>
              <w:t>godine</w:t>
            </w:r>
          </w:p>
        </w:tc>
        <w:tc>
          <w:tcPr>
            <w:tcW w:w="1860" w:type="dxa"/>
            <w:shd w:val="clear" w:color="auto" w:fill="E7F0F9"/>
            <w:tcMar>
              <w:top w:w="0" w:type="dxa"/>
              <w:bottom w:w="0" w:type="dxa"/>
            </w:tcMar>
            <w:vAlign w:val="center"/>
          </w:tcPr>
          <w:p w14:paraId="7950E2AE" w14:textId="77777777" w:rsidR="00826DF9" w:rsidRDefault="003F291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F1518E2" w14:textId="77777777" w:rsidR="00826DF9" w:rsidRDefault="003F2917">
            <w:pPr>
              <w:keepNext/>
              <w:keepLines/>
              <w:spacing w:after="0" w:line="240" w:lineRule="auto"/>
              <w:jc w:val="center"/>
            </w:pPr>
            <w:r>
              <w:rPr>
                <w:b/>
                <w:sz w:val="18"/>
              </w:rPr>
              <w:t>Indeks (%)</w:t>
            </w:r>
          </w:p>
        </w:tc>
      </w:tr>
      <w:tr w:rsidR="00826DF9" w14:paraId="40297C68" w14:textId="77777777">
        <w:tblPrEx>
          <w:tblCellMar>
            <w:top w:w="0" w:type="dxa"/>
            <w:bottom w:w="0" w:type="dxa"/>
          </w:tblCellMar>
        </w:tblPrEx>
        <w:trPr>
          <w:cantSplit/>
          <w:trHeight w:val="560"/>
        </w:trPr>
        <w:tc>
          <w:tcPr>
            <w:tcW w:w="700" w:type="dxa"/>
            <w:tcMar>
              <w:top w:w="0" w:type="dxa"/>
              <w:bottom w:w="0" w:type="dxa"/>
            </w:tcMar>
            <w:vAlign w:val="center"/>
          </w:tcPr>
          <w:p w14:paraId="5CB800EE" w14:textId="77777777" w:rsidR="00826DF9" w:rsidRDefault="003F2917">
            <w:pPr>
              <w:keepNext/>
              <w:keepLines/>
              <w:spacing w:after="0" w:line="240" w:lineRule="auto"/>
            </w:pPr>
            <w:r>
              <w:rPr>
                <w:sz w:val="18"/>
              </w:rPr>
              <w:t>3234</w:t>
            </w:r>
          </w:p>
        </w:tc>
        <w:tc>
          <w:tcPr>
            <w:tcW w:w="3180" w:type="dxa"/>
            <w:tcMar>
              <w:top w:w="0" w:type="dxa"/>
              <w:bottom w:w="0" w:type="dxa"/>
            </w:tcMar>
            <w:vAlign w:val="center"/>
          </w:tcPr>
          <w:p w14:paraId="1A088101" w14:textId="77777777" w:rsidR="00826DF9" w:rsidRDefault="003F2917">
            <w:pPr>
              <w:keepNext/>
              <w:keepLines/>
              <w:spacing w:after="0" w:line="240" w:lineRule="auto"/>
            </w:pPr>
            <w:r>
              <w:rPr>
                <w:sz w:val="18"/>
              </w:rPr>
              <w:t>Komunalne usluge</w:t>
            </w:r>
          </w:p>
        </w:tc>
        <w:tc>
          <w:tcPr>
            <w:tcW w:w="700" w:type="dxa"/>
            <w:tcMar>
              <w:top w:w="0" w:type="dxa"/>
              <w:bottom w:w="0" w:type="dxa"/>
            </w:tcMar>
            <w:vAlign w:val="center"/>
          </w:tcPr>
          <w:p w14:paraId="5349D555" w14:textId="77777777" w:rsidR="00826DF9" w:rsidRDefault="003F2917">
            <w:pPr>
              <w:keepNext/>
              <w:keepLines/>
              <w:spacing w:after="0" w:line="240" w:lineRule="auto"/>
            </w:pPr>
            <w:r>
              <w:rPr>
                <w:sz w:val="18"/>
              </w:rPr>
              <w:t>3234</w:t>
            </w:r>
          </w:p>
        </w:tc>
        <w:tc>
          <w:tcPr>
            <w:tcW w:w="1860" w:type="dxa"/>
            <w:tcMar>
              <w:top w:w="0" w:type="dxa"/>
              <w:bottom w:w="0" w:type="dxa"/>
            </w:tcMar>
            <w:vAlign w:val="center"/>
          </w:tcPr>
          <w:p w14:paraId="528A1324" w14:textId="77777777" w:rsidR="00826DF9" w:rsidRDefault="003F2917">
            <w:pPr>
              <w:keepNext/>
              <w:keepLines/>
              <w:spacing w:after="0" w:line="240" w:lineRule="auto"/>
              <w:jc w:val="right"/>
            </w:pPr>
            <w:r>
              <w:rPr>
                <w:sz w:val="18"/>
              </w:rPr>
              <w:t>14.994,83</w:t>
            </w:r>
          </w:p>
        </w:tc>
        <w:tc>
          <w:tcPr>
            <w:tcW w:w="1860" w:type="dxa"/>
            <w:tcMar>
              <w:top w:w="0" w:type="dxa"/>
              <w:bottom w:w="0" w:type="dxa"/>
            </w:tcMar>
            <w:vAlign w:val="center"/>
          </w:tcPr>
          <w:p w14:paraId="160D302F" w14:textId="77777777" w:rsidR="00826DF9" w:rsidRDefault="003F2917">
            <w:pPr>
              <w:keepNext/>
              <w:keepLines/>
              <w:spacing w:after="0" w:line="240" w:lineRule="auto"/>
              <w:jc w:val="right"/>
            </w:pPr>
            <w:r>
              <w:rPr>
                <w:sz w:val="18"/>
              </w:rPr>
              <w:t>25.699,40</w:t>
            </w:r>
          </w:p>
        </w:tc>
        <w:tc>
          <w:tcPr>
            <w:tcW w:w="700" w:type="dxa"/>
            <w:tcMar>
              <w:top w:w="0" w:type="dxa"/>
              <w:bottom w:w="0" w:type="dxa"/>
            </w:tcMar>
            <w:vAlign w:val="center"/>
          </w:tcPr>
          <w:p w14:paraId="12FE4854" w14:textId="77777777" w:rsidR="00826DF9" w:rsidRDefault="003F2917">
            <w:pPr>
              <w:keepNext/>
              <w:keepLines/>
              <w:spacing w:after="0" w:line="240" w:lineRule="auto"/>
              <w:jc w:val="right"/>
            </w:pPr>
            <w:r>
              <w:rPr>
                <w:sz w:val="18"/>
              </w:rPr>
              <w:t>171,4</w:t>
            </w:r>
          </w:p>
        </w:tc>
      </w:tr>
    </w:tbl>
    <w:p w14:paraId="12967CF9" w14:textId="77777777" w:rsidR="00826DF9" w:rsidRDefault="00826DF9">
      <w:pPr>
        <w:spacing w:after="0"/>
      </w:pPr>
    </w:p>
    <w:p w14:paraId="3245121B" w14:textId="77777777" w:rsidR="00826DF9" w:rsidRDefault="003F2917">
      <w:pPr>
        <w:spacing w:line="240" w:lineRule="auto"/>
        <w:jc w:val="both"/>
      </w:pPr>
      <w:r>
        <w:t xml:space="preserve">Rashodi za komunalne usluge veće su za 71,4% zbog većih rashoda za komunalne usluge (iznošenje smeća, deratizacija, pogrebne </w:t>
      </w:r>
      <w:r>
        <w:t>usluge i sl.) .</w:t>
      </w:r>
    </w:p>
    <w:p w14:paraId="1ED471BF" w14:textId="77777777" w:rsidR="00826DF9" w:rsidRDefault="00826DF9"/>
    <w:p w14:paraId="571C815B" w14:textId="77777777" w:rsidR="00826DF9" w:rsidRDefault="003F2917">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6DF9" w14:paraId="24B82E2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9B5925" w14:textId="77777777" w:rsidR="00826DF9" w:rsidRDefault="003F291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1B7DF86" w14:textId="77777777" w:rsidR="00826DF9" w:rsidRDefault="003F291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06CD8D" w14:textId="77777777" w:rsidR="00826DF9" w:rsidRDefault="003F291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088B10" w14:textId="77777777" w:rsidR="00826DF9" w:rsidRDefault="003F291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CBD3C9" w14:textId="77777777" w:rsidR="00826DF9" w:rsidRDefault="003F291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E8879E0" w14:textId="77777777" w:rsidR="00826DF9" w:rsidRDefault="003F2917">
            <w:pPr>
              <w:keepNext/>
              <w:keepLines/>
              <w:spacing w:after="0" w:line="240" w:lineRule="auto"/>
              <w:jc w:val="center"/>
            </w:pPr>
            <w:r>
              <w:rPr>
                <w:b/>
                <w:sz w:val="18"/>
              </w:rPr>
              <w:t>Indeks (%)</w:t>
            </w:r>
          </w:p>
        </w:tc>
      </w:tr>
      <w:tr w:rsidR="00826DF9" w14:paraId="5059D249" w14:textId="77777777">
        <w:tblPrEx>
          <w:tblCellMar>
            <w:top w:w="0" w:type="dxa"/>
            <w:bottom w:w="0" w:type="dxa"/>
          </w:tblCellMar>
        </w:tblPrEx>
        <w:trPr>
          <w:cantSplit/>
          <w:trHeight w:val="560"/>
        </w:trPr>
        <w:tc>
          <w:tcPr>
            <w:tcW w:w="700" w:type="dxa"/>
            <w:tcMar>
              <w:top w:w="0" w:type="dxa"/>
              <w:bottom w:w="0" w:type="dxa"/>
            </w:tcMar>
            <w:vAlign w:val="center"/>
          </w:tcPr>
          <w:p w14:paraId="48CFC60B" w14:textId="77777777" w:rsidR="00826DF9" w:rsidRDefault="003F2917">
            <w:pPr>
              <w:keepNext/>
              <w:keepLines/>
              <w:spacing w:after="0" w:line="240" w:lineRule="auto"/>
            </w:pPr>
            <w:r>
              <w:rPr>
                <w:sz w:val="18"/>
              </w:rPr>
              <w:t>3239</w:t>
            </w:r>
          </w:p>
        </w:tc>
        <w:tc>
          <w:tcPr>
            <w:tcW w:w="3180" w:type="dxa"/>
            <w:tcMar>
              <w:top w:w="0" w:type="dxa"/>
              <w:bottom w:w="0" w:type="dxa"/>
            </w:tcMar>
            <w:vAlign w:val="center"/>
          </w:tcPr>
          <w:p w14:paraId="65ED6418" w14:textId="77777777" w:rsidR="00826DF9" w:rsidRDefault="003F2917">
            <w:pPr>
              <w:keepNext/>
              <w:keepLines/>
              <w:spacing w:after="0" w:line="240" w:lineRule="auto"/>
            </w:pPr>
            <w:r>
              <w:rPr>
                <w:sz w:val="18"/>
              </w:rPr>
              <w:t>Ostale usluge</w:t>
            </w:r>
          </w:p>
        </w:tc>
        <w:tc>
          <w:tcPr>
            <w:tcW w:w="700" w:type="dxa"/>
            <w:tcMar>
              <w:top w:w="0" w:type="dxa"/>
              <w:bottom w:w="0" w:type="dxa"/>
            </w:tcMar>
            <w:vAlign w:val="center"/>
          </w:tcPr>
          <w:p w14:paraId="5F25CD3A" w14:textId="77777777" w:rsidR="00826DF9" w:rsidRDefault="003F2917">
            <w:pPr>
              <w:keepNext/>
              <w:keepLines/>
              <w:spacing w:after="0" w:line="240" w:lineRule="auto"/>
            </w:pPr>
            <w:r>
              <w:rPr>
                <w:sz w:val="18"/>
              </w:rPr>
              <w:t>3239</w:t>
            </w:r>
          </w:p>
        </w:tc>
        <w:tc>
          <w:tcPr>
            <w:tcW w:w="1860" w:type="dxa"/>
            <w:tcMar>
              <w:top w:w="0" w:type="dxa"/>
              <w:bottom w:w="0" w:type="dxa"/>
            </w:tcMar>
            <w:vAlign w:val="center"/>
          </w:tcPr>
          <w:p w14:paraId="483F021C" w14:textId="77777777" w:rsidR="00826DF9" w:rsidRDefault="003F2917">
            <w:pPr>
              <w:keepNext/>
              <w:keepLines/>
              <w:spacing w:after="0" w:line="240" w:lineRule="auto"/>
              <w:jc w:val="right"/>
            </w:pPr>
            <w:r>
              <w:rPr>
                <w:sz w:val="18"/>
              </w:rPr>
              <w:t>2.537,62</w:t>
            </w:r>
          </w:p>
        </w:tc>
        <w:tc>
          <w:tcPr>
            <w:tcW w:w="1860" w:type="dxa"/>
            <w:tcMar>
              <w:top w:w="0" w:type="dxa"/>
              <w:bottom w:w="0" w:type="dxa"/>
            </w:tcMar>
            <w:vAlign w:val="center"/>
          </w:tcPr>
          <w:p w14:paraId="3440D66C" w14:textId="77777777" w:rsidR="00826DF9" w:rsidRDefault="003F2917">
            <w:pPr>
              <w:keepNext/>
              <w:keepLines/>
              <w:spacing w:after="0" w:line="240" w:lineRule="auto"/>
              <w:jc w:val="right"/>
            </w:pPr>
            <w:r>
              <w:rPr>
                <w:sz w:val="18"/>
              </w:rPr>
              <w:t>10.346,26</w:t>
            </w:r>
          </w:p>
        </w:tc>
        <w:tc>
          <w:tcPr>
            <w:tcW w:w="700" w:type="dxa"/>
            <w:tcMar>
              <w:top w:w="0" w:type="dxa"/>
              <w:bottom w:w="0" w:type="dxa"/>
            </w:tcMar>
            <w:vAlign w:val="center"/>
          </w:tcPr>
          <w:p w14:paraId="366EB671" w14:textId="77777777" w:rsidR="00826DF9" w:rsidRDefault="003F2917">
            <w:pPr>
              <w:keepNext/>
              <w:keepLines/>
              <w:spacing w:after="0" w:line="240" w:lineRule="auto"/>
              <w:jc w:val="right"/>
            </w:pPr>
            <w:r>
              <w:rPr>
                <w:sz w:val="18"/>
              </w:rPr>
              <w:t>407,7</w:t>
            </w:r>
          </w:p>
        </w:tc>
      </w:tr>
    </w:tbl>
    <w:p w14:paraId="20E50E11" w14:textId="77777777" w:rsidR="00826DF9" w:rsidRDefault="00826DF9">
      <w:pPr>
        <w:spacing w:after="0"/>
      </w:pPr>
    </w:p>
    <w:p w14:paraId="0E5969F6" w14:textId="77777777" w:rsidR="00826DF9" w:rsidRDefault="003F2917">
      <w:pPr>
        <w:spacing w:line="240" w:lineRule="auto"/>
        <w:jc w:val="both"/>
      </w:pPr>
      <w:r>
        <w:t xml:space="preserve">Rashodi za ostale </w:t>
      </w:r>
      <w:r>
        <w:t>usluge veći su za 307,7% u usporedbi sa prošlom godinom zbog troškova kupnje filma te provođenja programa sportskih aktivnosti koje Općina financira.</w:t>
      </w:r>
    </w:p>
    <w:p w14:paraId="1742B64C" w14:textId="77777777" w:rsidR="00826DF9" w:rsidRDefault="00826DF9"/>
    <w:p w14:paraId="7558305D" w14:textId="77777777" w:rsidR="00826DF9" w:rsidRDefault="003F2917">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6DF9" w14:paraId="19B7671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4446D0" w14:textId="77777777" w:rsidR="00826DF9" w:rsidRDefault="003F291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D5D6A1B" w14:textId="77777777" w:rsidR="00826DF9" w:rsidRDefault="003F291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BC9821" w14:textId="77777777" w:rsidR="00826DF9" w:rsidRDefault="003F291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24E973" w14:textId="77777777" w:rsidR="00826DF9" w:rsidRDefault="003F291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41CDB36" w14:textId="77777777" w:rsidR="00826DF9" w:rsidRDefault="003F291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1278F8" w14:textId="77777777" w:rsidR="00826DF9" w:rsidRDefault="003F2917">
            <w:pPr>
              <w:keepNext/>
              <w:keepLines/>
              <w:spacing w:after="0" w:line="240" w:lineRule="auto"/>
              <w:jc w:val="center"/>
            </w:pPr>
            <w:r>
              <w:rPr>
                <w:b/>
                <w:sz w:val="18"/>
              </w:rPr>
              <w:t>Indeks (%)</w:t>
            </w:r>
          </w:p>
        </w:tc>
      </w:tr>
      <w:tr w:rsidR="00826DF9" w14:paraId="685C2864" w14:textId="77777777">
        <w:tblPrEx>
          <w:tblCellMar>
            <w:top w:w="0" w:type="dxa"/>
            <w:bottom w:w="0" w:type="dxa"/>
          </w:tblCellMar>
        </w:tblPrEx>
        <w:trPr>
          <w:cantSplit/>
          <w:trHeight w:val="560"/>
        </w:trPr>
        <w:tc>
          <w:tcPr>
            <w:tcW w:w="700" w:type="dxa"/>
            <w:tcMar>
              <w:top w:w="0" w:type="dxa"/>
              <w:bottom w:w="0" w:type="dxa"/>
            </w:tcMar>
            <w:vAlign w:val="center"/>
          </w:tcPr>
          <w:p w14:paraId="2BFB6CAD" w14:textId="77777777" w:rsidR="00826DF9" w:rsidRDefault="003F2917">
            <w:pPr>
              <w:keepNext/>
              <w:keepLines/>
              <w:spacing w:after="0" w:line="240" w:lineRule="auto"/>
            </w:pPr>
            <w:r>
              <w:rPr>
                <w:sz w:val="18"/>
              </w:rPr>
              <w:t>3291</w:t>
            </w:r>
          </w:p>
        </w:tc>
        <w:tc>
          <w:tcPr>
            <w:tcW w:w="3180" w:type="dxa"/>
            <w:tcMar>
              <w:top w:w="0" w:type="dxa"/>
              <w:bottom w:w="0" w:type="dxa"/>
            </w:tcMar>
            <w:vAlign w:val="center"/>
          </w:tcPr>
          <w:p w14:paraId="6784E89C" w14:textId="77777777" w:rsidR="00826DF9" w:rsidRDefault="003F2917">
            <w:pPr>
              <w:keepNext/>
              <w:keepLines/>
              <w:spacing w:after="0" w:line="240" w:lineRule="auto"/>
            </w:pPr>
            <w:r>
              <w:rPr>
                <w:sz w:val="18"/>
              </w:rPr>
              <w:t>Naknade za rad predstavničkih i izvršnih tijela, povjerenstava i slično</w:t>
            </w:r>
          </w:p>
        </w:tc>
        <w:tc>
          <w:tcPr>
            <w:tcW w:w="700" w:type="dxa"/>
            <w:tcMar>
              <w:top w:w="0" w:type="dxa"/>
              <w:bottom w:w="0" w:type="dxa"/>
            </w:tcMar>
            <w:vAlign w:val="center"/>
          </w:tcPr>
          <w:p w14:paraId="70DC989D" w14:textId="77777777" w:rsidR="00826DF9" w:rsidRDefault="003F2917">
            <w:pPr>
              <w:keepNext/>
              <w:keepLines/>
              <w:spacing w:after="0" w:line="240" w:lineRule="auto"/>
            </w:pPr>
            <w:r>
              <w:rPr>
                <w:sz w:val="18"/>
              </w:rPr>
              <w:t>3291</w:t>
            </w:r>
          </w:p>
        </w:tc>
        <w:tc>
          <w:tcPr>
            <w:tcW w:w="1860" w:type="dxa"/>
            <w:tcMar>
              <w:top w:w="0" w:type="dxa"/>
              <w:bottom w:w="0" w:type="dxa"/>
            </w:tcMar>
            <w:vAlign w:val="center"/>
          </w:tcPr>
          <w:p w14:paraId="59D7A71C" w14:textId="77777777" w:rsidR="00826DF9" w:rsidRDefault="003F2917">
            <w:pPr>
              <w:keepNext/>
              <w:keepLines/>
              <w:spacing w:after="0" w:line="240" w:lineRule="auto"/>
              <w:jc w:val="right"/>
            </w:pPr>
            <w:r>
              <w:rPr>
                <w:sz w:val="18"/>
              </w:rPr>
              <w:t>507,56</w:t>
            </w:r>
          </w:p>
        </w:tc>
        <w:tc>
          <w:tcPr>
            <w:tcW w:w="1860" w:type="dxa"/>
            <w:tcMar>
              <w:top w:w="0" w:type="dxa"/>
              <w:bottom w:w="0" w:type="dxa"/>
            </w:tcMar>
            <w:vAlign w:val="center"/>
          </w:tcPr>
          <w:p w14:paraId="4132C28D" w14:textId="77777777" w:rsidR="00826DF9" w:rsidRDefault="003F2917">
            <w:pPr>
              <w:keepNext/>
              <w:keepLines/>
              <w:spacing w:after="0" w:line="240" w:lineRule="auto"/>
              <w:jc w:val="right"/>
            </w:pPr>
            <w:r>
              <w:rPr>
                <w:sz w:val="18"/>
              </w:rPr>
              <w:t>23.622,53</w:t>
            </w:r>
          </w:p>
        </w:tc>
        <w:tc>
          <w:tcPr>
            <w:tcW w:w="700" w:type="dxa"/>
            <w:tcMar>
              <w:top w:w="0" w:type="dxa"/>
              <w:bottom w:w="0" w:type="dxa"/>
            </w:tcMar>
            <w:vAlign w:val="center"/>
          </w:tcPr>
          <w:p w14:paraId="535E6BD8" w14:textId="77777777" w:rsidR="00826DF9" w:rsidRDefault="003F2917">
            <w:pPr>
              <w:keepNext/>
              <w:keepLines/>
              <w:spacing w:after="0" w:line="240" w:lineRule="auto"/>
              <w:jc w:val="right"/>
            </w:pPr>
            <w:r>
              <w:rPr>
                <w:sz w:val="18"/>
              </w:rPr>
              <w:t>4654,1</w:t>
            </w:r>
          </w:p>
        </w:tc>
      </w:tr>
    </w:tbl>
    <w:p w14:paraId="328665E3" w14:textId="77777777" w:rsidR="00826DF9" w:rsidRDefault="00826DF9">
      <w:pPr>
        <w:spacing w:after="0"/>
      </w:pPr>
    </w:p>
    <w:p w14:paraId="68FF7BF8" w14:textId="77777777" w:rsidR="00826DF9" w:rsidRDefault="003F2917">
      <w:pPr>
        <w:spacing w:line="240" w:lineRule="auto"/>
        <w:jc w:val="both"/>
      </w:pPr>
      <w:r>
        <w:t xml:space="preserve">Naknade za rad predstavničkih i izvršnih tijela, povjerenstava i slično u prvoj </w:t>
      </w:r>
      <w:r>
        <w:t>polovici ove godine ostvarene su u iznosu od 23.622,53 eura, što označava iznimno povećanje od 4554% usporedno sa prošlom godinom. Razlog ovog iznimnog povećanja je veći broj održanih sjednica, nego u promatranom razdoblju prošle godine i zbog održavanja lokalnih izbora.</w:t>
      </w:r>
    </w:p>
    <w:p w14:paraId="2C43D660" w14:textId="77777777" w:rsidR="00826DF9" w:rsidRDefault="00826DF9"/>
    <w:p w14:paraId="4183EF53" w14:textId="77777777" w:rsidR="00826DF9" w:rsidRDefault="003F2917">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6DF9" w14:paraId="13F4627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8123CE" w14:textId="77777777" w:rsidR="00826DF9" w:rsidRDefault="003F291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E47A22D" w14:textId="77777777" w:rsidR="00826DF9" w:rsidRDefault="003F291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257A6D" w14:textId="77777777" w:rsidR="00826DF9" w:rsidRDefault="003F291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D69EE3" w14:textId="77777777" w:rsidR="00826DF9" w:rsidRDefault="003F291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9A2489" w14:textId="77777777" w:rsidR="00826DF9" w:rsidRDefault="003F291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786CD7" w14:textId="77777777" w:rsidR="00826DF9" w:rsidRDefault="003F2917">
            <w:pPr>
              <w:keepNext/>
              <w:keepLines/>
              <w:spacing w:after="0" w:line="240" w:lineRule="auto"/>
              <w:jc w:val="center"/>
            </w:pPr>
            <w:r>
              <w:rPr>
                <w:b/>
                <w:sz w:val="18"/>
              </w:rPr>
              <w:t>Indeks (%)</w:t>
            </w:r>
          </w:p>
        </w:tc>
      </w:tr>
      <w:tr w:rsidR="00826DF9" w14:paraId="72CF552F" w14:textId="77777777">
        <w:tblPrEx>
          <w:tblCellMar>
            <w:top w:w="0" w:type="dxa"/>
            <w:bottom w:w="0" w:type="dxa"/>
          </w:tblCellMar>
        </w:tblPrEx>
        <w:trPr>
          <w:cantSplit/>
          <w:trHeight w:val="560"/>
        </w:trPr>
        <w:tc>
          <w:tcPr>
            <w:tcW w:w="700" w:type="dxa"/>
            <w:tcMar>
              <w:top w:w="0" w:type="dxa"/>
              <w:bottom w:w="0" w:type="dxa"/>
            </w:tcMar>
            <w:vAlign w:val="center"/>
          </w:tcPr>
          <w:p w14:paraId="2172AB27" w14:textId="77777777" w:rsidR="00826DF9" w:rsidRDefault="003F2917">
            <w:pPr>
              <w:keepNext/>
              <w:keepLines/>
              <w:spacing w:after="0" w:line="240" w:lineRule="auto"/>
            </w:pPr>
            <w:r>
              <w:rPr>
                <w:sz w:val="18"/>
              </w:rPr>
              <w:t>3299</w:t>
            </w:r>
          </w:p>
        </w:tc>
        <w:tc>
          <w:tcPr>
            <w:tcW w:w="3180" w:type="dxa"/>
            <w:tcMar>
              <w:top w:w="0" w:type="dxa"/>
              <w:bottom w:w="0" w:type="dxa"/>
            </w:tcMar>
            <w:vAlign w:val="center"/>
          </w:tcPr>
          <w:p w14:paraId="471CBFEC" w14:textId="77777777" w:rsidR="00826DF9" w:rsidRDefault="003F2917">
            <w:pPr>
              <w:keepNext/>
              <w:keepLines/>
              <w:spacing w:after="0" w:line="240" w:lineRule="auto"/>
            </w:pPr>
            <w:r>
              <w:rPr>
                <w:sz w:val="18"/>
              </w:rPr>
              <w:t>Ostali nespomenuti rashodi poslovanja</w:t>
            </w:r>
          </w:p>
        </w:tc>
        <w:tc>
          <w:tcPr>
            <w:tcW w:w="700" w:type="dxa"/>
            <w:tcMar>
              <w:top w:w="0" w:type="dxa"/>
              <w:bottom w:w="0" w:type="dxa"/>
            </w:tcMar>
            <w:vAlign w:val="center"/>
          </w:tcPr>
          <w:p w14:paraId="34FBA8E3" w14:textId="77777777" w:rsidR="00826DF9" w:rsidRDefault="003F2917">
            <w:pPr>
              <w:keepNext/>
              <w:keepLines/>
              <w:spacing w:after="0" w:line="240" w:lineRule="auto"/>
            </w:pPr>
            <w:r>
              <w:rPr>
                <w:sz w:val="18"/>
              </w:rPr>
              <w:t>3299</w:t>
            </w:r>
          </w:p>
        </w:tc>
        <w:tc>
          <w:tcPr>
            <w:tcW w:w="1860" w:type="dxa"/>
            <w:tcMar>
              <w:top w:w="0" w:type="dxa"/>
              <w:bottom w:w="0" w:type="dxa"/>
            </w:tcMar>
            <w:vAlign w:val="center"/>
          </w:tcPr>
          <w:p w14:paraId="358AD260" w14:textId="77777777" w:rsidR="00826DF9" w:rsidRDefault="003F2917">
            <w:pPr>
              <w:keepNext/>
              <w:keepLines/>
              <w:spacing w:after="0" w:line="240" w:lineRule="auto"/>
              <w:jc w:val="right"/>
            </w:pPr>
            <w:r>
              <w:rPr>
                <w:sz w:val="18"/>
              </w:rPr>
              <w:t>371,24</w:t>
            </w:r>
          </w:p>
        </w:tc>
        <w:tc>
          <w:tcPr>
            <w:tcW w:w="1860" w:type="dxa"/>
            <w:tcMar>
              <w:top w:w="0" w:type="dxa"/>
              <w:bottom w:w="0" w:type="dxa"/>
            </w:tcMar>
            <w:vAlign w:val="center"/>
          </w:tcPr>
          <w:p w14:paraId="29B57269" w14:textId="77777777" w:rsidR="00826DF9" w:rsidRDefault="003F2917">
            <w:pPr>
              <w:keepNext/>
              <w:keepLines/>
              <w:spacing w:after="0" w:line="240" w:lineRule="auto"/>
              <w:jc w:val="right"/>
            </w:pPr>
            <w:r>
              <w:rPr>
                <w:sz w:val="18"/>
              </w:rPr>
              <w:t>625,81</w:t>
            </w:r>
          </w:p>
        </w:tc>
        <w:tc>
          <w:tcPr>
            <w:tcW w:w="700" w:type="dxa"/>
            <w:tcMar>
              <w:top w:w="0" w:type="dxa"/>
              <w:bottom w:w="0" w:type="dxa"/>
            </w:tcMar>
            <w:vAlign w:val="center"/>
          </w:tcPr>
          <w:p w14:paraId="30F2EF33" w14:textId="77777777" w:rsidR="00826DF9" w:rsidRDefault="003F2917">
            <w:pPr>
              <w:keepNext/>
              <w:keepLines/>
              <w:spacing w:after="0" w:line="240" w:lineRule="auto"/>
              <w:jc w:val="right"/>
            </w:pPr>
            <w:r>
              <w:rPr>
                <w:sz w:val="18"/>
              </w:rPr>
              <w:t>168,6</w:t>
            </w:r>
          </w:p>
        </w:tc>
      </w:tr>
    </w:tbl>
    <w:p w14:paraId="1703EE3A" w14:textId="77777777" w:rsidR="00826DF9" w:rsidRDefault="00826DF9">
      <w:pPr>
        <w:spacing w:after="0"/>
      </w:pPr>
    </w:p>
    <w:p w14:paraId="0CD6EE2E" w14:textId="77777777" w:rsidR="00826DF9" w:rsidRDefault="003F2917">
      <w:pPr>
        <w:spacing w:line="240" w:lineRule="auto"/>
        <w:jc w:val="both"/>
      </w:pPr>
      <w:r>
        <w:t>Ostali nespomenuti rashodi povećali su se za 68,6% u odnosu na prošlu godinu zbog troškova koji se odnose na održavanje izbora (glasački listići, glasačka kutija i sl.)</w:t>
      </w:r>
    </w:p>
    <w:p w14:paraId="2C7C1CA6" w14:textId="77777777" w:rsidR="00826DF9" w:rsidRDefault="00826DF9"/>
    <w:p w14:paraId="3063E027" w14:textId="77777777" w:rsidR="00826DF9" w:rsidRDefault="003F2917">
      <w:pPr>
        <w:keepNext/>
        <w:spacing w:line="240" w:lineRule="auto"/>
        <w:jc w:val="center"/>
      </w:pPr>
      <w:r>
        <w:rPr>
          <w:sz w:val="28"/>
        </w:rPr>
        <w:lastRenderedPageBreak/>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6DF9" w14:paraId="25459DD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9AF577" w14:textId="77777777" w:rsidR="00826DF9" w:rsidRDefault="003F291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DC779AD" w14:textId="77777777" w:rsidR="00826DF9" w:rsidRDefault="003F291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93921B" w14:textId="77777777" w:rsidR="00826DF9" w:rsidRDefault="003F291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58DF64" w14:textId="77777777" w:rsidR="00826DF9" w:rsidRDefault="003F291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C7EC10A" w14:textId="77777777" w:rsidR="00826DF9" w:rsidRDefault="003F291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5C081EF" w14:textId="77777777" w:rsidR="00826DF9" w:rsidRDefault="003F2917">
            <w:pPr>
              <w:keepNext/>
              <w:keepLines/>
              <w:spacing w:after="0" w:line="240" w:lineRule="auto"/>
              <w:jc w:val="center"/>
            </w:pPr>
            <w:r>
              <w:rPr>
                <w:b/>
                <w:sz w:val="18"/>
              </w:rPr>
              <w:t>Indeks (%)</w:t>
            </w:r>
          </w:p>
        </w:tc>
      </w:tr>
      <w:tr w:rsidR="00826DF9" w14:paraId="2ED82700" w14:textId="77777777">
        <w:tblPrEx>
          <w:tblCellMar>
            <w:top w:w="0" w:type="dxa"/>
            <w:bottom w:w="0" w:type="dxa"/>
          </w:tblCellMar>
        </w:tblPrEx>
        <w:trPr>
          <w:cantSplit/>
          <w:trHeight w:val="560"/>
        </w:trPr>
        <w:tc>
          <w:tcPr>
            <w:tcW w:w="700" w:type="dxa"/>
            <w:tcMar>
              <w:top w:w="0" w:type="dxa"/>
              <w:bottom w:w="0" w:type="dxa"/>
            </w:tcMar>
            <w:vAlign w:val="center"/>
          </w:tcPr>
          <w:p w14:paraId="7AC53025" w14:textId="77777777" w:rsidR="00826DF9" w:rsidRDefault="003F2917">
            <w:pPr>
              <w:keepNext/>
              <w:keepLines/>
              <w:spacing w:after="0" w:line="240" w:lineRule="auto"/>
            </w:pPr>
            <w:r>
              <w:rPr>
                <w:sz w:val="18"/>
              </w:rPr>
              <w:t>3721</w:t>
            </w:r>
          </w:p>
        </w:tc>
        <w:tc>
          <w:tcPr>
            <w:tcW w:w="3180" w:type="dxa"/>
            <w:tcMar>
              <w:top w:w="0" w:type="dxa"/>
              <w:bottom w:w="0" w:type="dxa"/>
            </w:tcMar>
            <w:vAlign w:val="center"/>
          </w:tcPr>
          <w:p w14:paraId="79D502FC" w14:textId="77777777" w:rsidR="00826DF9" w:rsidRDefault="003F2917">
            <w:pPr>
              <w:keepNext/>
              <w:keepLines/>
              <w:spacing w:after="0" w:line="240" w:lineRule="auto"/>
            </w:pPr>
            <w:r>
              <w:rPr>
                <w:sz w:val="18"/>
              </w:rPr>
              <w:t>Naknade građanima i kućanstvima u novcu</w:t>
            </w:r>
          </w:p>
        </w:tc>
        <w:tc>
          <w:tcPr>
            <w:tcW w:w="700" w:type="dxa"/>
            <w:tcMar>
              <w:top w:w="0" w:type="dxa"/>
              <w:bottom w:w="0" w:type="dxa"/>
            </w:tcMar>
            <w:vAlign w:val="center"/>
          </w:tcPr>
          <w:p w14:paraId="7BE06E03" w14:textId="77777777" w:rsidR="00826DF9" w:rsidRDefault="003F2917">
            <w:pPr>
              <w:keepNext/>
              <w:keepLines/>
              <w:spacing w:after="0" w:line="240" w:lineRule="auto"/>
            </w:pPr>
            <w:r>
              <w:rPr>
                <w:sz w:val="18"/>
              </w:rPr>
              <w:t>3721</w:t>
            </w:r>
          </w:p>
        </w:tc>
        <w:tc>
          <w:tcPr>
            <w:tcW w:w="1860" w:type="dxa"/>
            <w:tcMar>
              <w:top w:w="0" w:type="dxa"/>
              <w:bottom w:w="0" w:type="dxa"/>
            </w:tcMar>
            <w:vAlign w:val="center"/>
          </w:tcPr>
          <w:p w14:paraId="6BE95BA7" w14:textId="77777777" w:rsidR="00826DF9" w:rsidRDefault="003F2917">
            <w:pPr>
              <w:keepNext/>
              <w:keepLines/>
              <w:spacing w:after="0" w:line="240" w:lineRule="auto"/>
              <w:jc w:val="right"/>
            </w:pPr>
            <w:r>
              <w:rPr>
                <w:sz w:val="18"/>
              </w:rPr>
              <w:t>1.224,51</w:t>
            </w:r>
          </w:p>
        </w:tc>
        <w:tc>
          <w:tcPr>
            <w:tcW w:w="1860" w:type="dxa"/>
            <w:tcMar>
              <w:top w:w="0" w:type="dxa"/>
              <w:bottom w:w="0" w:type="dxa"/>
            </w:tcMar>
            <w:vAlign w:val="center"/>
          </w:tcPr>
          <w:p w14:paraId="726E0B87" w14:textId="77777777" w:rsidR="00826DF9" w:rsidRDefault="003F2917">
            <w:pPr>
              <w:keepNext/>
              <w:keepLines/>
              <w:spacing w:after="0" w:line="240" w:lineRule="auto"/>
              <w:jc w:val="right"/>
            </w:pPr>
            <w:r>
              <w:rPr>
                <w:sz w:val="18"/>
              </w:rPr>
              <w:t>3.403,56</w:t>
            </w:r>
          </w:p>
        </w:tc>
        <w:tc>
          <w:tcPr>
            <w:tcW w:w="700" w:type="dxa"/>
            <w:tcMar>
              <w:top w:w="0" w:type="dxa"/>
              <w:bottom w:w="0" w:type="dxa"/>
            </w:tcMar>
            <w:vAlign w:val="center"/>
          </w:tcPr>
          <w:p w14:paraId="02BD2F9C" w14:textId="77777777" w:rsidR="00826DF9" w:rsidRDefault="003F2917">
            <w:pPr>
              <w:keepNext/>
              <w:keepLines/>
              <w:spacing w:after="0" w:line="240" w:lineRule="auto"/>
              <w:jc w:val="right"/>
            </w:pPr>
            <w:r>
              <w:rPr>
                <w:sz w:val="18"/>
              </w:rPr>
              <w:t>278,0</w:t>
            </w:r>
          </w:p>
        </w:tc>
      </w:tr>
    </w:tbl>
    <w:p w14:paraId="355CEEBD" w14:textId="77777777" w:rsidR="00826DF9" w:rsidRDefault="00826DF9">
      <w:pPr>
        <w:spacing w:after="0"/>
      </w:pPr>
    </w:p>
    <w:p w14:paraId="493F9AEE" w14:textId="77777777" w:rsidR="00826DF9" w:rsidRDefault="003F2917">
      <w:pPr>
        <w:spacing w:line="240" w:lineRule="auto"/>
        <w:jc w:val="both"/>
      </w:pPr>
      <w:r>
        <w:t xml:space="preserve">Naknade građanima i kućanstvima u novcu veće su za 178% u odnosu na prvih šest mjeseci prošle </w:t>
      </w:r>
      <w:r>
        <w:t>godine zbog većeg broja isplata naknada za novorođenčad te zbog isplate nagrada učenicima OŠ Visoko za radne rezultate.</w:t>
      </w:r>
    </w:p>
    <w:p w14:paraId="2827873C" w14:textId="77777777" w:rsidR="00826DF9" w:rsidRDefault="00826DF9"/>
    <w:p w14:paraId="0F7BDC6C" w14:textId="77777777" w:rsidR="00826DF9" w:rsidRDefault="003F2917">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6DF9" w14:paraId="73C1515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C3C3A0" w14:textId="77777777" w:rsidR="00826DF9" w:rsidRDefault="003F291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A3480ED" w14:textId="77777777" w:rsidR="00826DF9" w:rsidRDefault="003F291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42FFF4" w14:textId="77777777" w:rsidR="00826DF9" w:rsidRDefault="003F291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621738" w14:textId="77777777" w:rsidR="00826DF9" w:rsidRDefault="003F291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21A88C" w14:textId="77777777" w:rsidR="00826DF9" w:rsidRDefault="003F291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4BB73D" w14:textId="77777777" w:rsidR="00826DF9" w:rsidRDefault="003F2917">
            <w:pPr>
              <w:keepNext/>
              <w:keepLines/>
              <w:spacing w:after="0" w:line="240" w:lineRule="auto"/>
              <w:jc w:val="center"/>
            </w:pPr>
            <w:r>
              <w:rPr>
                <w:b/>
                <w:sz w:val="18"/>
              </w:rPr>
              <w:t>Indeks (%)</w:t>
            </w:r>
          </w:p>
        </w:tc>
      </w:tr>
      <w:tr w:rsidR="00826DF9" w14:paraId="06DA3708" w14:textId="77777777">
        <w:tblPrEx>
          <w:tblCellMar>
            <w:top w:w="0" w:type="dxa"/>
            <w:bottom w:w="0" w:type="dxa"/>
          </w:tblCellMar>
        </w:tblPrEx>
        <w:trPr>
          <w:cantSplit/>
          <w:trHeight w:val="560"/>
        </w:trPr>
        <w:tc>
          <w:tcPr>
            <w:tcW w:w="700" w:type="dxa"/>
            <w:tcMar>
              <w:top w:w="0" w:type="dxa"/>
              <w:bottom w:w="0" w:type="dxa"/>
            </w:tcMar>
            <w:vAlign w:val="center"/>
          </w:tcPr>
          <w:p w14:paraId="5A5B2B16" w14:textId="77777777" w:rsidR="00826DF9" w:rsidRDefault="003F2917">
            <w:pPr>
              <w:keepNext/>
              <w:keepLines/>
              <w:spacing w:after="0" w:line="240" w:lineRule="auto"/>
            </w:pPr>
            <w:r>
              <w:rPr>
                <w:sz w:val="18"/>
              </w:rPr>
              <w:t>3722</w:t>
            </w:r>
          </w:p>
        </w:tc>
        <w:tc>
          <w:tcPr>
            <w:tcW w:w="3180" w:type="dxa"/>
            <w:tcMar>
              <w:top w:w="0" w:type="dxa"/>
              <w:bottom w:w="0" w:type="dxa"/>
            </w:tcMar>
            <w:vAlign w:val="center"/>
          </w:tcPr>
          <w:p w14:paraId="7690CC2C" w14:textId="77777777" w:rsidR="00826DF9" w:rsidRDefault="003F2917">
            <w:pPr>
              <w:keepNext/>
              <w:keepLines/>
              <w:spacing w:after="0" w:line="240" w:lineRule="auto"/>
            </w:pPr>
            <w:r>
              <w:rPr>
                <w:sz w:val="18"/>
              </w:rPr>
              <w:t>Naknade građanima i kućanstvima u naravi</w:t>
            </w:r>
          </w:p>
        </w:tc>
        <w:tc>
          <w:tcPr>
            <w:tcW w:w="700" w:type="dxa"/>
            <w:tcMar>
              <w:top w:w="0" w:type="dxa"/>
              <w:bottom w:w="0" w:type="dxa"/>
            </w:tcMar>
            <w:vAlign w:val="center"/>
          </w:tcPr>
          <w:p w14:paraId="2BF5A461" w14:textId="77777777" w:rsidR="00826DF9" w:rsidRDefault="003F2917">
            <w:pPr>
              <w:keepNext/>
              <w:keepLines/>
              <w:spacing w:after="0" w:line="240" w:lineRule="auto"/>
            </w:pPr>
            <w:r>
              <w:rPr>
                <w:sz w:val="18"/>
              </w:rPr>
              <w:t>3722</w:t>
            </w:r>
          </w:p>
        </w:tc>
        <w:tc>
          <w:tcPr>
            <w:tcW w:w="1860" w:type="dxa"/>
            <w:tcMar>
              <w:top w:w="0" w:type="dxa"/>
              <w:bottom w:w="0" w:type="dxa"/>
            </w:tcMar>
            <w:vAlign w:val="center"/>
          </w:tcPr>
          <w:p w14:paraId="09AFE267" w14:textId="77777777" w:rsidR="00826DF9" w:rsidRDefault="003F2917">
            <w:pPr>
              <w:keepNext/>
              <w:keepLines/>
              <w:spacing w:after="0" w:line="240" w:lineRule="auto"/>
              <w:jc w:val="right"/>
            </w:pPr>
            <w:r>
              <w:rPr>
                <w:sz w:val="18"/>
              </w:rPr>
              <w:t>23.755,48</w:t>
            </w:r>
          </w:p>
        </w:tc>
        <w:tc>
          <w:tcPr>
            <w:tcW w:w="1860" w:type="dxa"/>
            <w:tcMar>
              <w:top w:w="0" w:type="dxa"/>
              <w:bottom w:w="0" w:type="dxa"/>
            </w:tcMar>
            <w:vAlign w:val="center"/>
          </w:tcPr>
          <w:p w14:paraId="3B8D2FA2" w14:textId="77777777" w:rsidR="00826DF9" w:rsidRDefault="003F2917">
            <w:pPr>
              <w:keepNext/>
              <w:keepLines/>
              <w:spacing w:after="0" w:line="240" w:lineRule="auto"/>
              <w:jc w:val="right"/>
            </w:pPr>
            <w:r>
              <w:rPr>
                <w:sz w:val="18"/>
              </w:rPr>
              <w:t>35.553,09</w:t>
            </w:r>
          </w:p>
        </w:tc>
        <w:tc>
          <w:tcPr>
            <w:tcW w:w="700" w:type="dxa"/>
            <w:tcMar>
              <w:top w:w="0" w:type="dxa"/>
              <w:bottom w:w="0" w:type="dxa"/>
            </w:tcMar>
            <w:vAlign w:val="center"/>
          </w:tcPr>
          <w:p w14:paraId="326925C1" w14:textId="77777777" w:rsidR="00826DF9" w:rsidRDefault="003F2917">
            <w:pPr>
              <w:keepNext/>
              <w:keepLines/>
              <w:spacing w:after="0" w:line="240" w:lineRule="auto"/>
              <w:jc w:val="right"/>
            </w:pPr>
            <w:r>
              <w:rPr>
                <w:sz w:val="18"/>
              </w:rPr>
              <w:t>149,7</w:t>
            </w:r>
          </w:p>
        </w:tc>
      </w:tr>
    </w:tbl>
    <w:p w14:paraId="7C7DE02E" w14:textId="77777777" w:rsidR="00826DF9" w:rsidRDefault="00826DF9">
      <w:pPr>
        <w:spacing w:after="0"/>
      </w:pPr>
    </w:p>
    <w:p w14:paraId="040E4059" w14:textId="77777777" w:rsidR="00826DF9" w:rsidRDefault="003F2917">
      <w:pPr>
        <w:spacing w:line="240" w:lineRule="auto"/>
        <w:jc w:val="both"/>
      </w:pPr>
      <w:r>
        <w:t xml:space="preserve">Naknade građanima i kućanstvima u naravi veće su za 49,7% u odnosu na prvih šest mjeseci prošle godine zbog povećanja sufinanciranja usluge </w:t>
      </w:r>
      <w:r>
        <w:t>vanjskih vrtića budući da na području Općine ne postoji ustanova za odgoj i obrazovanje djece rane i predškolske dobi te povećanja sufinanciranja prijevoza učenika Osnovne škole Visoko.</w:t>
      </w:r>
    </w:p>
    <w:p w14:paraId="31C73EB8" w14:textId="77777777" w:rsidR="00826DF9" w:rsidRDefault="00826DF9"/>
    <w:p w14:paraId="43BDEF03" w14:textId="77777777" w:rsidR="00826DF9" w:rsidRDefault="003F2917">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6DF9" w14:paraId="06E8FD8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871B95" w14:textId="77777777" w:rsidR="00826DF9" w:rsidRDefault="003F291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23A06A3" w14:textId="77777777" w:rsidR="00826DF9" w:rsidRDefault="003F291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1D5716" w14:textId="77777777" w:rsidR="00826DF9" w:rsidRDefault="003F291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A29F7D" w14:textId="77777777" w:rsidR="00826DF9" w:rsidRDefault="003F291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CD569A" w14:textId="77777777" w:rsidR="00826DF9" w:rsidRDefault="003F291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8023C5" w14:textId="77777777" w:rsidR="00826DF9" w:rsidRDefault="003F2917">
            <w:pPr>
              <w:keepNext/>
              <w:keepLines/>
              <w:spacing w:after="0" w:line="240" w:lineRule="auto"/>
              <w:jc w:val="center"/>
            </w:pPr>
            <w:r>
              <w:rPr>
                <w:b/>
                <w:sz w:val="18"/>
              </w:rPr>
              <w:t>Indeks (%)</w:t>
            </w:r>
          </w:p>
        </w:tc>
      </w:tr>
      <w:tr w:rsidR="00826DF9" w14:paraId="5CA4D977" w14:textId="77777777">
        <w:tblPrEx>
          <w:tblCellMar>
            <w:top w:w="0" w:type="dxa"/>
            <w:bottom w:w="0" w:type="dxa"/>
          </w:tblCellMar>
        </w:tblPrEx>
        <w:trPr>
          <w:cantSplit/>
          <w:trHeight w:val="560"/>
        </w:trPr>
        <w:tc>
          <w:tcPr>
            <w:tcW w:w="700" w:type="dxa"/>
            <w:tcMar>
              <w:top w:w="0" w:type="dxa"/>
              <w:bottom w:w="0" w:type="dxa"/>
            </w:tcMar>
            <w:vAlign w:val="center"/>
          </w:tcPr>
          <w:p w14:paraId="33531064" w14:textId="77777777" w:rsidR="00826DF9" w:rsidRDefault="003F2917">
            <w:pPr>
              <w:keepNext/>
              <w:keepLines/>
              <w:spacing w:after="0" w:line="240" w:lineRule="auto"/>
            </w:pPr>
            <w:r>
              <w:rPr>
                <w:sz w:val="18"/>
              </w:rPr>
              <w:t>4</w:t>
            </w:r>
          </w:p>
        </w:tc>
        <w:tc>
          <w:tcPr>
            <w:tcW w:w="3180" w:type="dxa"/>
            <w:tcMar>
              <w:top w:w="0" w:type="dxa"/>
              <w:bottom w:w="0" w:type="dxa"/>
            </w:tcMar>
            <w:vAlign w:val="center"/>
          </w:tcPr>
          <w:p w14:paraId="14A898D5" w14:textId="77777777" w:rsidR="00826DF9" w:rsidRDefault="003F2917">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22FBE851" w14:textId="77777777" w:rsidR="00826DF9" w:rsidRDefault="003F2917">
            <w:pPr>
              <w:keepNext/>
              <w:keepLines/>
              <w:spacing w:after="0" w:line="240" w:lineRule="auto"/>
            </w:pPr>
            <w:r>
              <w:rPr>
                <w:sz w:val="18"/>
              </w:rPr>
              <w:t>4</w:t>
            </w:r>
          </w:p>
        </w:tc>
        <w:tc>
          <w:tcPr>
            <w:tcW w:w="1860" w:type="dxa"/>
            <w:tcMar>
              <w:top w:w="0" w:type="dxa"/>
              <w:bottom w:w="0" w:type="dxa"/>
            </w:tcMar>
            <w:vAlign w:val="center"/>
          </w:tcPr>
          <w:p w14:paraId="350C2319" w14:textId="77777777" w:rsidR="00826DF9" w:rsidRDefault="003F2917">
            <w:pPr>
              <w:keepNext/>
              <w:keepLines/>
              <w:spacing w:after="0" w:line="240" w:lineRule="auto"/>
              <w:jc w:val="right"/>
            </w:pPr>
            <w:r>
              <w:rPr>
                <w:sz w:val="18"/>
              </w:rPr>
              <w:t>41.293,52</w:t>
            </w:r>
          </w:p>
        </w:tc>
        <w:tc>
          <w:tcPr>
            <w:tcW w:w="1860" w:type="dxa"/>
            <w:tcMar>
              <w:top w:w="0" w:type="dxa"/>
              <w:bottom w:w="0" w:type="dxa"/>
            </w:tcMar>
            <w:vAlign w:val="center"/>
          </w:tcPr>
          <w:p w14:paraId="2DAB4E59" w14:textId="77777777" w:rsidR="00826DF9" w:rsidRDefault="003F2917">
            <w:pPr>
              <w:keepNext/>
              <w:keepLines/>
              <w:spacing w:after="0" w:line="240" w:lineRule="auto"/>
              <w:jc w:val="right"/>
            </w:pPr>
            <w:r>
              <w:rPr>
                <w:sz w:val="18"/>
              </w:rPr>
              <w:t>223.957,60</w:t>
            </w:r>
          </w:p>
        </w:tc>
        <w:tc>
          <w:tcPr>
            <w:tcW w:w="700" w:type="dxa"/>
            <w:tcMar>
              <w:top w:w="0" w:type="dxa"/>
              <w:bottom w:w="0" w:type="dxa"/>
            </w:tcMar>
            <w:vAlign w:val="center"/>
          </w:tcPr>
          <w:p w14:paraId="1FE98520" w14:textId="77777777" w:rsidR="00826DF9" w:rsidRDefault="003F2917">
            <w:pPr>
              <w:keepNext/>
              <w:keepLines/>
              <w:spacing w:after="0" w:line="240" w:lineRule="auto"/>
              <w:jc w:val="right"/>
            </w:pPr>
            <w:r>
              <w:rPr>
                <w:sz w:val="18"/>
              </w:rPr>
              <w:t>542,4</w:t>
            </w:r>
          </w:p>
        </w:tc>
      </w:tr>
    </w:tbl>
    <w:p w14:paraId="3B3796F4" w14:textId="77777777" w:rsidR="00826DF9" w:rsidRDefault="00826DF9">
      <w:pPr>
        <w:spacing w:after="0"/>
      </w:pPr>
    </w:p>
    <w:p w14:paraId="5EA6D79F" w14:textId="77777777" w:rsidR="00826DF9" w:rsidRDefault="003F2917">
      <w:pPr>
        <w:spacing w:line="240" w:lineRule="auto"/>
        <w:jc w:val="both"/>
      </w:pPr>
      <w:r>
        <w:t xml:space="preserve">Rashodi za nabavu nefinancijske imovine iznose </w:t>
      </w:r>
      <w:r>
        <w:t>223.957,60 eura što je za 442,4% više u odnosu na prvih šest mjeseci 2024. godine. Razlog povećanja su veće investicije u ceste i  javnu rasvjetu, ulaganje u prostorni plan Općine te nabava opreme za program predškole u Osnovnoj školi Visoko.</w:t>
      </w:r>
    </w:p>
    <w:p w14:paraId="41AAC574" w14:textId="77777777" w:rsidR="00826DF9" w:rsidRDefault="00826DF9"/>
    <w:p w14:paraId="4F65D30C" w14:textId="77777777" w:rsidR="00826DF9" w:rsidRDefault="003F2917">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6DF9" w14:paraId="380129C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5E6062" w14:textId="77777777" w:rsidR="00826DF9" w:rsidRDefault="003F291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FA44E18" w14:textId="77777777" w:rsidR="00826DF9" w:rsidRDefault="003F291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54B4EE" w14:textId="77777777" w:rsidR="00826DF9" w:rsidRDefault="003F291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ADC982" w14:textId="77777777" w:rsidR="00826DF9" w:rsidRDefault="003F291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1838CD" w14:textId="77777777" w:rsidR="00826DF9" w:rsidRDefault="003F291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47C945" w14:textId="77777777" w:rsidR="00826DF9" w:rsidRDefault="003F2917">
            <w:pPr>
              <w:keepNext/>
              <w:keepLines/>
              <w:spacing w:after="0" w:line="240" w:lineRule="auto"/>
              <w:jc w:val="center"/>
            </w:pPr>
            <w:r>
              <w:rPr>
                <w:b/>
                <w:sz w:val="18"/>
              </w:rPr>
              <w:t>Indeks (%)</w:t>
            </w:r>
          </w:p>
        </w:tc>
      </w:tr>
      <w:tr w:rsidR="00826DF9" w14:paraId="6DC0C3E4" w14:textId="77777777">
        <w:tblPrEx>
          <w:tblCellMar>
            <w:top w:w="0" w:type="dxa"/>
            <w:bottom w:w="0" w:type="dxa"/>
          </w:tblCellMar>
        </w:tblPrEx>
        <w:trPr>
          <w:cantSplit/>
          <w:trHeight w:val="560"/>
        </w:trPr>
        <w:tc>
          <w:tcPr>
            <w:tcW w:w="700" w:type="dxa"/>
            <w:tcMar>
              <w:top w:w="0" w:type="dxa"/>
              <w:bottom w:w="0" w:type="dxa"/>
            </w:tcMar>
            <w:vAlign w:val="center"/>
          </w:tcPr>
          <w:p w14:paraId="1FAC2BE8" w14:textId="77777777" w:rsidR="00826DF9" w:rsidRDefault="003F2917">
            <w:pPr>
              <w:keepNext/>
              <w:keepLines/>
              <w:spacing w:after="0" w:line="240" w:lineRule="auto"/>
            </w:pPr>
            <w:r>
              <w:rPr>
                <w:sz w:val="18"/>
              </w:rPr>
              <w:t>4212</w:t>
            </w:r>
          </w:p>
        </w:tc>
        <w:tc>
          <w:tcPr>
            <w:tcW w:w="3180" w:type="dxa"/>
            <w:tcMar>
              <w:top w:w="0" w:type="dxa"/>
              <w:bottom w:w="0" w:type="dxa"/>
            </w:tcMar>
            <w:vAlign w:val="center"/>
          </w:tcPr>
          <w:p w14:paraId="2B1D25BF" w14:textId="77777777" w:rsidR="00826DF9" w:rsidRDefault="003F2917">
            <w:pPr>
              <w:keepNext/>
              <w:keepLines/>
              <w:spacing w:after="0" w:line="240" w:lineRule="auto"/>
            </w:pPr>
            <w:r>
              <w:rPr>
                <w:sz w:val="18"/>
              </w:rPr>
              <w:t>Poslovni objekti</w:t>
            </w:r>
          </w:p>
        </w:tc>
        <w:tc>
          <w:tcPr>
            <w:tcW w:w="700" w:type="dxa"/>
            <w:tcMar>
              <w:top w:w="0" w:type="dxa"/>
              <w:bottom w:w="0" w:type="dxa"/>
            </w:tcMar>
            <w:vAlign w:val="center"/>
          </w:tcPr>
          <w:p w14:paraId="183DC849" w14:textId="77777777" w:rsidR="00826DF9" w:rsidRDefault="003F2917">
            <w:pPr>
              <w:keepNext/>
              <w:keepLines/>
              <w:spacing w:after="0" w:line="240" w:lineRule="auto"/>
            </w:pPr>
            <w:r>
              <w:rPr>
                <w:sz w:val="18"/>
              </w:rPr>
              <w:t>4212</w:t>
            </w:r>
          </w:p>
        </w:tc>
        <w:tc>
          <w:tcPr>
            <w:tcW w:w="1860" w:type="dxa"/>
            <w:tcMar>
              <w:top w:w="0" w:type="dxa"/>
              <w:bottom w:w="0" w:type="dxa"/>
            </w:tcMar>
            <w:vAlign w:val="center"/>
          </w:tcPr>
          <w:p w14:paraId="15395F54" w14:textId="77777777" w:rsidR="00826DF9" w:rsidRDefault="003F2917">
            <w:pPr>
              <w:keepNext/>
              <w:keepLines/>
              <w:spacing w:after="0" w:line="240" w:lineRule="auto"/>
              <w:jc w:val="right"/>
            </w:pPr>
            <w:r>
              <w:rPr>
                <w:sz w:val="18"/>
              </w:rPr>
              <w:t>0,00</w:t>
            </w:r>
          </w:p>
        </w:tc>
        <w:tc>
          <w:tcPr>
            <w:tcW w:w="1860" w:type="dxa"/>
            <w:tcMar>
              <w:top w:w="0" w:type="dxa"/>
              <w:bottom w:w="0" w:type="dxa"/>
            </w:tcMar>
            <w:vAlign w:val="center"/>
          </w:tcPr>
          <w:p w14:paraId="550AE5F1" w14:textId="77777777" w:rsidR="00826DF9" w:rsidRDefault="003F2917">
            <w:pPr>
              <w:keepNext/>
              <w:keepLines/>
              <w:spacing w:after="0" w:line="240" w:lineRule="auto"/>
              <w:jc w:val="right"/>
            </w:pPr>
            <w:r>
              <w:rPr>
                <w:sz w:val="18"/>
              </w:rPr>
              <w:t>13.417,50</w:t>
            </w:r>
          </w:p>
        </w:tc>
        <w:tc>
          <w:tcPr>
            <w:tcW w:w="700" w:type="dxa"/>
            <w:tcMar>
              <w:top w:w="0" w:type="dxa"/>
              <w:bottom w:w="0" w:type="dxa"/>
            </w:tcMar>
            <w:vAlign w:val="center"/>
          </w:tcPr>
          <w:p w14:paraId="1E2432E2" w14:textId="77777777" w:rsidR="00826DF9" w:rsidRDefault="003F2917">
            <w:pPr>
              <w:keepNext/>
              <w:keepLines/>
              <w:spacing w:after="0" w:line="240" w:lineRule="auto"/>
              <w:jc w:val="right"/>
            </w:pPr>
            <w:r>
              <w:rPr>
                <w:sz w:val="18"/>
              </w:rPr>
              <w:t>-</w:t>
            </w:r>
          </w:p>
        </w:tc>
      </w:tr>
    </w:tbl>
    <w:p w14:paraId="17280016" w14:textId="77777777" w:rsidR="00826DF9" w:rsidRDefault="00826DF9">
      <w:pPr>
        <w:spacing w:after="0"/>
      </w:pPr>
    </w:p>
    <w:p w14:paraId="74980203" w14:textId="77777777" w:rsidR="00826DF9" w:rsidRDefault="003F2917">
      <w:pPr>
        <w:spacing w:line="240" w:lineRule="auto"/>
        <w:jc w:val="both"/>
      </w:pPr>
      <w:r>
        <w:t xml:space="preserve">Rashodi za poslovne objekte ostvareni su u iznosu od </w:t>
      </w:r>
      <w:r>
        <w:t>13.417,50 eura te se odnose na rashode za izradu projektne dokumentacije za izgradnju dječjeg vrtića u Visokom.</w:t>
      </w:r>
    </w:p>
    <w:p w14:paraId="06922BDF" w14:textId="77777777" w:rsidR="00826DF9" w:rsidRDefault="00826DF9"/>
    <w:p w14:paraId="30A9CA60" w14:textId="77777777" w:rsidR="00826DF9" w:rsidRDefault="003F2917">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6DF9" w14:paraId="71FF51C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C59FD6" w14:textId="77777777" w:rsidR="00826DF9" w:rsidRDefault="003F291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491C236" w14:textId="77777777" w:rsidR="00826DF9" w:rsidRDefault="003F291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D479FF" w14:textId="77777777" w:rsidR="00826DF9" w:rsidRDefault="003F291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58E016" w14:textId="77777777" w:rsidR="00826DF9" w:rsidRDefault="003F291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998B87" w14:textId="77777777" w:rsidR="00826DF9" w:rsidRDefault="003F291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98A843A" w14:textId="77777777" w:rsidR="00826DF9" w:rsidRDefault="003F2917">
            <w:pPr>
              <w:keepNext/>
              <w:keepLines/>
              <w:spacing w:after="0" w:line="240" w:lineRule="auto"/>
              <w:jc w:val="center"/>
            </w:pPr>
            <w:r>
              <w:rPr>
                <w:b/>
                <w:sz w:val="18"/>
              </w:rPr>
              <w:t>Indeks (%)</w:t>
            </w:r>
          </w:p>
        </w:tc>
      </w:tr>
      <w:tr w:rsidR="00826DF9" w14:paraId="31E084F6" w14:textId="77777777">
        <w:tblPrEx>
          <w:tblCellMar>
            <w:top w:w="0" w:type="dxa"/>
            <w:bottom w:w="0" w:type="dxa"/>
          </w:tblCellMar>
        </w:tblPrEx>
        <w:trPr>
          <w:cantSplit/>
          <w:trHeight w:val="560"/>
        </w:trPr>
        <w:tc>
          <w:tcPr>
            <w:tcW w:w="700" w:type="dxa"/>
            <w:tcMar>
              <w:top w:w="0" w:type="dxa"/>
              <w:bottom w:w="0" w:type="dxa"/>
            </w:tcMar>
            <w:vAlign w:val="center"/>
          </w:tcPr>
          <w:p w14:paraId="6AF2102B" w14:textId="77777777" w:rsidR="00826DF9" w:rsidRDefault="003F2917">
            <w:pPr>
              <w:keepNext/>
              <w:keepLines/>
              <w:spacing w:after="0" w:line="240" w:lineRule="auto"/>
            </w:pPr>
            <w:r>
              <w:rPr>
                <w:sz w:val="18"/>
              </w:rPr>
              <w:t>4213</w:t>
            </w:r>
          </w:p>
        </w:tc>
        <w:tc>
          <w:tcPr>
            <w:tcW w:w="3180" w:type="dxa"/>
            <w:tcMar>
              <w:top w:w="0" w:type="dxa"/>
              <w:bottom w:w="0" w:type="dxa"/>
            </w:tcMar>
            <w:vAlign w:val="center"/>
          </w:tcPr>
          <w:p w14:paraId="636334A2" w14:textId="77777777" w:rsidR="00826DF9" w:rsidRDefault="003F2917">
            <w:pPr>
              <w:keepNext/>
              <w:keepLines/>
              <w:spacing w:after="0" w:line="240" w:lineRule="auto"/>
            </w:pPr>
            <w:r>
              <w:rPr>
                <w:sz w:val="18"/>
              </w:rPr>
              <w:t>Ceste, željeznice i ostali prometni objekti</w:t>
            </w:r>
          </w:p>
        </w:tc>
        <w:tc>
          <w:tcPr>
            <w:tcW w:w="700" w:type="dxa"/>
            <w:tcMar>
              <w:top w:w="0" w:type="dxa"/>
              <w:bottom w:w="0" w:type="dxa"/>
            </w:tcMar>
            <w:vAlign w:val="center"/>
          </w:tcPr>
          <w:p w14:paraId="6FE72428" w14:textId="77777777" w:rsidR="00826DF9" w:rsidRDefault="003F2917">
            <w:pPr>
              <w:keepNext/>
              <w:keepLines/>
              <w:spacing w:after="0" w:line="240" w:lineRule="auto"/>
            </w:pPr>
            <w:r>
              <w:rPr>
                <w:sz w:val="18"/>
              </w:rPr>
              <w:t>4213</w:t>
            </w:r>
          </w:p>
        </w:tc>
        <w:tc>
          <w:tcPr>
            <w:tcW w:w="1860" w:type="dxa"/>
            <w:tcMar>
              <w:top w:w="0" w:type="dxa"/>
              <w:bottom w:w="0" w:type="dxa"/>
            </w:tcMar>
            <w:vAlign w:val="center"/>
          </w:tcPr>
          <w:p w14:paraId="116315A9" w14:textId="77777777" w:rsidR="00826DF9" w:rsidRDefault="003F2917">
            <w:pPr>
              <w:keepNext/>
              <w:keepLines/>
              <w:spacing w:after="0" w:line="240" w:lineRule="auto"/>
              <w:jc w:val="right"/>
            </w:pPr>
            <w:r>
              <w:rPr>
                <w:sz w:val="18"/>
              </w:rPr>
              <w:t>0,00</w:t>
            </w:r>
          </w:p>
        </w:tc>
        <w:tc>
          <w:tcPr>
            <w:tcW w:w="1860" w:type="dxa"/>
            <w:tcMar>
              <w:top w:w="0" w:type="dxa"/>
              <w:bottom w:w="0" w:type="dxa"/>
            </w:tcMar>
            <w:vAlign w:val="center"/>
          </w:tcPr>
          <w:p w14:paraId="2142A314" w14:textId="77777777" w:rsidR="00826DF9" w:rsidRDefault="003F2917">
            <w:pPr>
              <w:keepNext/>
              <w:keepLines/>
              <w:spacing w:after="0" w:line="240" w:lineRule="auto"/>
              <w:jc w:val="right"/>
            </w:pPr>
            <w:r>
              <w:rPr>
                <w:sz w:val="18"/>
              </w:rPr>
              <w:t>137.313,45</w:t>
            </w:r>
          </w:p>
        </w:tc>
        <w:tc>
          <w:tcPr>
            <w:tcW w:w="700" w:type="dxa"/>
            <w:tcMar>
              <w:top w:w="0" w:type="dxa"/>
              <w:bottom w:w="0" w:type="dxa"/>
            </w:tcMar>
            <w:vAlign w:val="center"/>
          </w:tcPr>
          <w:p w14:paraId="1476EFF7" w14:textId="77777777" w:rsidR="00826DF9" w:rsidRDefault="003F2917">
            <w:pPr>
              <w:keepNext/>
              <w:keepLines/>
              <w:spacing w:after="0" w:line="240" w:lineRule="auto"/>
              <w:jc w:val="right"/>
            </w:pPr>
            <w:r>
              <w:rPr>
                <w:sz w:val="18"/>
              </w:rPr>
              <w:t>-</w:t>
            </w:r>
          </w:p>
        </w:tc>
      </w:tr>
    </w:tbl>
    <w:p w14:paraId="0D59ADFB" w14:textId="77777777" w:rsidR="00826DF9" w:rsidRDefault="00826DF9">
      <w:pPr>
        <w:spacing w:after="0"/>
      </w:pPr>
    </w:p>
    <w:p w14:paraId="44743D24" w14:textId="77777777" w:rsidR="00826DF9" w:rsidRDefault="003F2917">
      <w:pPr>
        <w:spacing w:line="240" w:lineRule="auto"/>
        <w:jc w:val="both"/>
      </w:pPr>
      <w:r>
        <w:t xml:space="preserve">Rashodi za ceste, željeznice i ostali prometni objekti novi je konto koji je Općina ostvarila u usporedbi sa promatranim razdobljem prošle godine u iznosu od </w:t>
      </w:r>
      <w:r>
        <w:t>137.313,45 eura, a odnosi se na obnovu nerazvrstanih cesta na području Općine.</w:t>
      </w:r>
    </w:p>
    <w:p w14:paraId="3A5A6871" w14:textId="77777777" w:rsidR="00826DF9" w:rsidRDefault="00826DF9"/>
    <w:p w14:paraId="39659323" w14:textId="77777777" w:rsidR="00826DF9" w:rsidRDefault="003F2917">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6DF9" w14:paraId="28D1AFE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CA88A0" w14:textId="77777777" w:rsidR="00826DF9" w:rsidRDefault="003F291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CE80C9C" w14:textId="77777777" w:rsidR="00826DF9" w:rsidRDefault="003F291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389623" w14:textId="77777777" w:rsidR="00826DF9" w:rsidRDefault="003F291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E491E9" w14:textId="77777777" w:rsidR="00826DF9" w:rsidRDefault="003F291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1BE5F46" w14:textId="77777777" w:rsidR="00826DF9" w:rsidRDefault="003F291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F59F325" w14:textId="77777777" w:rsidR="00826DF9" w:rsidRDefault="003F2917">
            <w:pPr>
              <w:keepNext/>
              <w:keepLines/>
              <w:spacing w:after="0" w:line="240" w:lineRule="auto"/>
              <w:jc w:val="center"/>
            </w:pPr>
            <w:r>
              <w:rPr>
                <w:b/>
                <w:sz w:val="18"/>
              </w:rPr>
              <w:t>Indeks (%)</w:t>
            </w:r>
          </w:p>
        </w:tc>
      </w:tr>
      <w:tr w:rsidR="00826DF9" w14:paraId="14873D63" w14:textId="77777777">
        <w:tblPrEx>
          <w:tblCellMar>
            <w:top w:w="0" w:type="dxa"/>
            <w:bottom w:w="0" w:type="dxa"/>
          </w:tblCellMar>
        </w:tblPrEx>
        <w:trPr>
          <w:cantSplit/>
          <w:trHeight w:val="560"/>
        </w:trPr>
        <w:tc>
          <w:tcPr>
            <w:tcW w:w="700" w:type="dxa"/>
            <w:tcMar>
              <w:top w:w="0" w:type="dxa"/>
              <w:bottom w:w="0" w:type="dxa"/>
            </w:tcMar>
            <w:vAlign w:val="center"/>
          </w:tcPr>
          <w:p w14:paraId="0F5511A0" w14:textId="77777777" w:rsidR="00826DF9" w:rsidRDefault="003F2917">
            <w:pPr>
              <w:keepNext/>
              <w:keepLines/>
              <w:spacing w:after="0" w:line="240" w:lineRule="auto"/>
            </w:pPr>
            <w:r>
              <w:rPr>
                <w:sz w:val="18"/>
              </w:rPr>
              <w:t>4214</w:t>
            </w:r>
          </w:p>
        </w:tc>
        <w:tc>
          <w:tcPr>
            <w:tcW w:w="3180" w:type="dxa"/>
            <w:tcMar>
              <w:top w:w="0" w:type="dxa"/>
              <w:bottom w:w="0" w:type="dxa"/>
            </w:tcMar>
            <w:vAlign w:val="center"/>
          </w:tcPr>
          <w:p w14:paraId="4D91D428" w14:textId="77777777" w:rsidR="00826DF9" w:rsidRDefault="003F2917">
            <w:pPr>
              <w:keepNext/>
              <w:keepLines/>
              <w:spacing w:after="0" w:line="240" w:lineRule="auto"/>
            </w:pPr>
            <w:r>
              <w:rPr>
                <w:sz w:val="18"/>
              </w:rPr>
              <w:t>Ostali građevinski objekti</w:t>
            </w:r>
          </w:p>
        </w:tc>
        <w:tc>
          <w:tcPr>
            <w:tcW w:w="700" w:type="dxa"/>
            <w:tcMar>
              <w:top w:w="0" w:type="dxa"/>
              <w:bottom w:w="0" w:type="dxa"/>
            </w:tcMar>
            <w:vAlign w:val="center"/>
          </w:tcPr>
          <w:p w14:paraId="6E84E2BD" w14:textId="77777777" w:rsidR="00826DF9" w:rsidRDefault="003F2917">
            <w:pPr>
              <w:keepNext/>
              <w:keepLines/>
              <w:spacing w:after="0" w:line="240" w:lineRule="auto"/>
            </w:pPr>
            <w:r>
              <w:rPr>
                <w:sz w:val="18"/>
              </w:rPr>
              <w:t>4214</w:t>
            </w:r>
          </w:p>
        </w:tc>
        <w:tc>
          <w:tcPr>
            <w:tcW w:w="1860" w:type="dxa"/>
            <w:tcMar>
              <w:top w:w="0" w:type="dxa"/>
              <w:bottom w:w="0" w:type="dxa"/>
            </w:tcMar>
            <w:vAlign w:val="center"/>
          </w:tcPr>
          <w:p w14:paraId="7AFB4F30" w14:textId="77777777" w:rsidR="00826DF9" w:rsidRDefault="003F2917">
            <w:pPr>
              <w:keepNext/>
              <w:keepLines/>
              <w:spacing w:after="0" w:line="240" w:lineRule="auto"/>
              <w:jc w:val="right"/>
            </w:pPr>
            <w:r>
              <w:rPr>
                <w:sz w:val="18"/>
              </w:rPr>
              <w:t>3.237,50</w:t>
            </w:r>
          </w:p>
        </w:tc>
        <w:tc>
          <w:tcPr>
            <w:tcW w:w="1860" w:type="dxa"/>
            <w:tcMar>
              <w:top w:w="0" w:type="dxa"/>
              <w:bottom w:w="0" w:type="dxa"/>
            </w:tcMar>
            <w:vAlign w:val="center"/>
          </w:tcPr>
          <w:p w14:paraId="1619DF3F" w14:textId="77777777" w:rsidR="00826DF9" w:rsidRDefault="003F2917">
            <w:pPr>
              <w:keepNext/>
              <w:keepLines/>
              <w:spacing w:after="0" w:line="240" w:lineRule="auto"/>
              <w:jc w:val="right"/>
            </w:pPr>
            <w:r>
              <w:rPr>
                <w:sz w:val="18"/>
              </w:rPr>
              <w:t>11.000,00</w:t>
            </w:r>
          </w:p>
        </w:tc>
        <w:tc>
          <w:tcPr>
            <w:tcW w:w="700" w:type="dxa"/>
            <w:tcMar>
              <w:top w:w="0" w:type="dxa"/>
              <w:bottom w:w="0" w:type="dxa"/>
            </w:tcMar>
            <w:vAlign w:val="center"/>
          </w:tcPr>
          <w:p w14:paraId="799642A2" w14:textId="77777777" w:rsidR="00826DF9" w:rsidRDefault="003F2917">
            <w:pPr>
              <w:keepNext/>
              <w:keepLines/>
              <w:spacing w:after="0" w:line="240" w:lineRule="auto"/>
              <w:jc w:val="right"/>
            </w:pPr>
            <w:r>
              <w:rPr>
                <w:sz w:val="18"/>
              </w:rPr>
              <w:t>339,8</w:t>
            </w:r>
          </w:p>
        </w:tc>
      </w:tr>
    </w:tbl>
    <w:p w14:paraId="234AAE3F" w14:textId="77777777" w:rsidR="00826DF9" w:rsidRDefault="00826DF9">
      <w:pPr>
        <w:spacing w:after="0"/>
      </w:pPr>
    </w:p>
    <w:p w14:paraId="030B71F8" w14:textId="77777777" w:rsidR="00826DF9" w:rsidRDefault="003F2917">
      <w:pPr>
        <w:spacing w:line="240" w:lineRule="auto"/>
        <w:jc w:val="both"/>
      </w:pPr>
      <w:r>
        <w:t>Ostali građevinski objekti veći su za 239,8% zbog investicija za javnu rasvjetu na području Općine.</w:t>
      </w:r>
    </w:p>
    <w:p w14:paraId="691FEAB8" w14:textId="77777777" w:rsidR="00826DF9" w:rsidRDefault="00826DF9"/>
    <w:p w14:paraId="087C7475" w14:textId="77777777" w:rsidR="00826DF9" w:rsidRDefault="003F2917">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6DF9" w14:paraId="7E66B55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8C6E4B" w14:textId="77777777" w:rsidR="00826DF9" w:rsidRDefault="003F291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B6FF928" w14:textId="77777777" w:rsidR="00826DF9" w:rsidRDefault="003F291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B63910" w14:textId="77777777" w:rsidR="00826DF9" w:rsidRDefault="003F291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B80A3C" w14:textId="77777777" w:rsidR="00826DF9" w:rsidRDefault="003F2917">
            <w:pPr>
              <w:keepNext/>
              <w:keepLines/>
              <w:spacing w:after="0" w:line="240" w:lineRule="auto"/>
              <w:jc w:val="center"/>
            </w:pPr>
            <w:r>
              <w:rPr>
                <w:b/>
                <w:sz w:val="18"/>
              </w:rPr>
              <w:t xml:space="preserve">Ostvareno u izvještajnom razdoblju </w:t>
            </w:r>
            <w:r>
              <w:rPr>
                <w:b/>
                <w:sz w:val="18"/>
              </w:rPr>
              <w:t>prethodne godine</w:t>
            </w:r>
          </w:p>
        </w:tc>
        <w:tc>
          <w:tcPr>
            <w:tcW w:w="1860" w:type="dxa"/>
            <w:shd w:val="clear" w:color="auto" w:fill="E7F0F9"/>
            <w:tcMar>
              <w:top w:w="0" w:type="dxa"/>
              <w:bottom w:w="0" w:type="dxa"/>
            </w:tcMar>
            <w:vAlign w:val="center"/>
          </w:tcPr>
          <w:p w14:paraId="7D6D5717" w14:textId="77777777" w:rsidR="00826DF9" w:rsidRDefault="003F291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B30F81" w14:textId="77777777" w:rsidR="00826DF9" w:rsidRDefault="003F2917">
            <w:pPr>
              <w:keepNext/>
              <w:keepLines/>
              <w:spacing w:after="0" w:line="240" w:lineRule="auto"/>
              <w:jc w:val="center"/>
            </w:pPr>
            <w:r>
              <w:rPr>
                <w:b/>
                <w:sz w:val="18"/>
              </w:rPr>
              <w:t>Indeks (%)</w:t>
            </w:r>
          </w:p>
        </w:tc>
      </w:tr>
      <w:tr w:rsidR="00826DF9" w14:paraId="644CF719" w14:textId="77777777">
        <w:tblPrEx>
          <w:tblCellMar>
            <w:top w:w="0" w:type="dxa"/>
            <w:bottom w:w="0" w:type="dxa"/>
          </w:tblCellMar>
        </w:tblPrEx>
        <w:trPr>
          <w:cantSplit/>
          <w:trHeight w:val="560"/>
        </w:trPr>
        <w:tc>
          <w:tcPr>
            <w:tcW w:w="700" w:type="dxa"/>
            <w:tcMar>
              <w:top w:w="0" w:type="dxa"/>
              <w:bottom w:w="0" w:type="dxa"/>
            </w:tcMar>
            <w:vAlign w:val="center"/>
          </w:tcPr>
          <w:p w14:paraId="4547662E" w14:textId="77777777" w:rsidR="00826DF9" w:rsidRDefault="003F2917">
            <w:pPr>
              <w:keepNext/>
              <w:keepLines/>
              <w:spacing w:after="0" w:line="240" w:lineRule="auto"/>
            </w:pPr>
            <w:r>
              <w:rPr>
                <w:sz w:val="18"/>
              </w:rPr>
              <w:t>4226</w:t>
            </w:r>
          </w:p>
        </w:tc>
        <w:tc>
          <w:tcPr>
            <w:tcW w:w="3180" w:type="dxa"/>
            <w:tcMar>
              <w:top w:w="0" w:type="dxa"/>
              <w:bottom w:w="0" w:type="dxa"/>
            </w:tcMar>
            <w:vAlign w:val="center"/>
          </w:tcPr>
          <w:p w14:paraId="5F27C68E" w14:textId="77777777" w:rsidR="00826DF9" w:rsidRDefault="003F2917">
            <w:pPr>
              <w:keepNext/>
              <w:keepLines/>
              <w:spacing w:after="0" w:line="240" w:lineRule="auto"/>
            </w:pPr>
            <w:r>
              <w:rPr>
                <w:sz w:val="18"/>
              </w:rPr>
              <w:t>Sportska i glazbena oprema</w:t>
            </w:r>
          </w:p>
        </w:tc>
        <w:tc>
          <w:tcPr>
            <w:tcW w:w="700" w:type="dxa"/>
            <w:tcMar>
              <w:top w:w="0" w:type="dxa"/>
              <w:bottom w:w="0" w:type="dxa"/>
            </w:tcMar>
            <w:vAlign w:val="center"/>
          </w:tcPr>
          <w:p w14:paraId="13F9193E" w14:textId="77777777" w:rsidR="00826DF9" w:rsidRDefault="003F2917">
            <w:pPr>
              <w:keepNext/>
              <w:keepLines/>
              <w:spacing w:after="0" w:line="240" w:lineRule="auto"/>
            </w:pPr>
            <w:r>
              <w:rPr>
                <w:sz w:val="18"/>
              </w:rPr>
              <w:t>4226</w:t>
            </w:r>
          </w:p>
        </w:tc>
        <w:tc>
          <w:tcPr>
            <w:tcW w:w="1860" w:type="dxa"/>
            <w:tcMar>
              <w:top w:w="0" w:type="dxa"/>
              <w:bottom w:w="0" w:type="dxa"/>
            </w:tcMar>
            <w:vAlign w:val="center"/>
          </w:tcPr>
          <w:p w14:paraId="564A2954" w14:textId="77777777" w:rsidR="00826DF9" w:rsidRDefault="003F2917">
            <w:pPr>
              <w:keepNext/>
              <w:keepLines/>
              <w:spacing w:after="0" w:line="240" w:lineRule="auto"/>
              <w:jc w:val="right"/>
            </w:pPr>
            <w:r>
              <w:rPr>
                <w:sz w:val="18"/>
              </w:rPr>
              <w:t>0,00</w:t>
            </w:r>
          </w:p>
        </w:tc>
        <w:tc>
          <w:tcPr>
            <w:tcW w:w="1860" w:type="dxa"/>
            <w:tcMar>
              <w:top w:w="0" w:type="dxa"/>
              <w:bottom w:w="0" w:type="dxa"/>
            </w:tcMar>
            <w:vAlign w:val="center"/>
          </w:tcPr>
          <w:p w14:paraId="76205221" w14:textId="77777777" w:rsidR="00826DF9" w:rsidRDefault="003F2917">
            <w:pPr>
              <w:keepNext/>
              <w:keepLines/>
              <w:spacing w:after="0" w:line="240" w:lineRule="auto"/>
              <w:jc w:val="right"/>
            </w:pPr>
            <w:r>
              <w:rPr>
                <w:sz w:val="18"/>
              </w:rPr>
              <w:t>6.793,44</w:t>
            </w:r>
          </w:p>
        </w:tc>
        <w:tc>
          <w:tcPr>
            <w:tcW w:w="700" w:type="dxa"/>
            <w:tcMar>
              <w:top w:w="0" w:type="dxa"/>
              <w:bottom w:w="0" w:type="dxa"/>
            </w:tcMar>
            <w:vAlign w:val="center"/>
          </w:tcPr>
          <w:p w14:paraId="50FBBB4A" w14:textId="77777777" w:rsidR="00826DF9" w:rsidRDefault="003F2917">
            <w:pPr>
              <w:keepNext/>
              <w:keepLines/>
              <w:spacing w:after="0" w:line="240" w:lineRule="auto"/>
              <w:jc w:val="right"/>
            </w:pPr>
            <w:r>
              <w:rPr>
                <w:sz w:val="18"/>
              </w:rPr>
              <w:t>-</w:t>
            </w:r>
          </w:p>
        </w:tc>
      </w:tr>
    </w:tbl>
    <w:p w14:paraId="77B06587" w14:textId="77777777" w:rsidR="00826DF9" w:rsidRDefault="00826DF9">
      <w:pPr>
        <w:spacing w:after="0"/>
      </w:pPr>
    </w:p>
    <w:p w14:paraId="4533D804" w14:textId="77777777" w:rsidR="00826DF9" w:rsidRDefault="003F2917">
      <w:pPr>
        <w:spacing w:line="240" w:lineRule="auto"/>
        <w:jc w:val="both"/>
      </w:pPr>
      <w:r>
        <w:t xml:space="preserve">Sportska i glazbena oprema novi je rashod koji je Općina ostvarila u prvoj polovici 2025. godine, a odnosi se na </w:t>
      </w:r>
      <w:r>
        <w:t>sportsku opremu koji je Općina nabavila za opremanje prostora za izvođenje programa predškole u sklopu mjere LAG.</w:t>
      </w:r>
    </w:p>
    <w:p w14:paraId="70F2E18C" w14:textId="77777777" w:rsidR="00826DF9" w:rsidRDefault="00826DF9"/>
    <w:p w14:paraId="30C3BEBB" w14:textId="77777777" w:rsidR="00826DF9" w:rsidRDefault="003F2917">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6DF9" w14:paraId="703E54D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78E3F9" w14:textId="77777777" w:rsidR="00826DF9" w:rsidRDefault="003F291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8CEB1B5" w14:textId="77777777" w:rsidR="00826DF9" w:rsidRDefault="003F291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8435F5" w14:textId="77777777" w:rsidR="00826DF9" w:rsidRDefault="003F291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16E39B" w14:textId="77777777" w:rsidR="00826DF9" w:rsidRDefault="003F291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4265E7E" w14:textId="77777777" w:rsidR="00826DF9" w:rsidRDefault="003F291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F03CF8F" w14:textId="77777777" w:rsidR="00826DF9" w:rsidRDefault="003F2917">
            <w:pPr>
              <w:keepNext/>
              <w:keepLines/>
              <w:spacing w:after="0" w:line="240" w:lineRule="auto"/>
              <w:jc w:val="center"/>
            </w:pPr>
            <w:r>
              <w:rPr>
                <w:b/>
                <w:sz w:val="18"/>
              </w:rPr>
              <w:t>Indeks (%)</w:t>
            </w:r>
          </w:p>
        </w:tc>
      </w:tr>
      <w:tr w:rsidR="00826DF9" w14:paraId="274214A6" w14:textId="77777777">
        <w:tblPrEx>
          <w:tblCellMar>
            <w:top w:w="0" w:type="dxa"/>
            <w:bottom w:w="0" w:type="dxa"/>
          </w:tblCellMar>
        </w:tblPrEx>
        <w:trPr>
          <w:cantSplit/>
          <w:trHeight w:val="560"/>
        </w:trPr>
        <w:tc>
          <w:tcPr>
            <w:tcW w:w="700" w:type="dxa"/>
            <w:tcMar>
              <w:top w:w="0" w:type="dxa"/>
              <w:bottom w:w="0" w:type="dxa"/>
            </w:tcMar>
            <w:vAlign w:val="center"/>
          </w:tcPr>
          <w:p w14:paraId="224AEA7F" w14:textId="77777777" w:rsidR="00826DF9" w:rsidRDefault="003F2917">
            <w:pPr>
              <w:keepNext/>
              <w:keepLines/>
              <w:spacing w:after="0" w:line="240" w:lineRule="auto"/>
            </w:pPr>
            <w:r>
              <w:rPr>
                <w:sz w:val="18"/>
              </w:rPr>
              <w:t>4263</w:t>
            </w:r>
          </w:p>
        </w:tc>
        <w:tc>
          <w:tcPr>
            <w:tcW w:w="3180" w:type="dxa"/>
            <w:tcMar>
              <w:top w:w="0" w:type="dxa"/>
              <w:bottom w:w="0" w:type="dxa"/>
            </w:tcMar>
            <w:vAlign w:val="center"/>
          </w:tcPr>
          <w:p w14:paraId="2F12CACD" w14:textId="77777777" w:rsidR="00826DF9" w:rsidRDefault="003F2917">
            <w:pPr>
              <w:keepNext/>
              <w:keepLines/>
              <w:spacing w:after="0" w:line="240" w:lineRule="auto"/>
            </w:pPr>
            <w:r>
              <w:rPr>
                <w:sz w:val="18"/>
              </w:rPr>
              <w:t>Umjetnička, literarna i znanstvena djela</w:t>
            </w:r>
          </w:p>
        </w:tc>
        <w:tc>
          <w:tcPr>
            <w:tcW w:w="700" w:type="dxa"/>
            <w:tcMar>
              <w:top w:w="0" w:type="dxa"/>
              <w:bottom w:w="0" w:type="dxa"/>
            </w:tcMar>
            <w:vAlign w:val="center"/>
          </w:tcPr>
          <w:p w14:paraId="7EFAEAF1" w14:textId="77777777" w:rsidR="00826DF9" w:rsidRDefault="003F2917">
            <w:pPr>
              <w:keepNext/>
              <w:keepLines/>
              <w:spacing w:after="0" w:line="240" w:lineRule="auto"/>
            </w:pPr>
            <w:r>
              <w:rPr>
                <w:sz w:val="18"/>
              </w:rPr>
              <w:t>4263</w:t>
            </w:r>
          </w:p>
        </w:tc>
        <w:tc>
          <w:tcPr>
            <w:tcW w:w="1860" w:type="dxa"/>
            <w:tcMar>
              <w:top w:w="0" w:type="dxa"/>
              <w:bottom w:w="0" w:type="dxa"/>
            </w:tcMar>
            <w:vAlign w:val="center"/>
          </w:tcPr>
          <w:p w14:paraId="7B1422E6" w14:textId="77777777" w:rsidR="00826DF9" w:rsidRDefault="003F2917">
            <w:pPr>
              <w:keepNext/>
              <w:keepLines/>
              <w:spacing w:after="0" w:line="240" w:lineRule="auto"/>
              <w:jc w:val="right"/>
            </w:pPr>
            <w:r>
              <w:rPr>
                <w:sz w:val="18"/>
              </w:rPr>
              <w:t>0,00</w:t>
            </w:r>
          </w:p>
        </w:tc>
        <w:tc>
          <w:tcPr>
            <w:tcW w:w="1860" w:type="dxa"/>
            <w:tcMar>
              <w:top w:w="0" w:type="dxa"/>
              <w:bottom w:w="0" w:type="dxa"/>
            </w:tcMar>
            <w:vAlign w:val="center"/>
          </w:tcPr>
          <w:p w14:paraId="4E8BBB6E" w14:textId="77777777" w:rsidR="00826DF9" w:rsidRDefault="003F2917">
            <w:pPr>
              <w:keepNext/>
              <w:keepLines/>
              <w:spacing w:after="0" w:line="240" w:lineRule="auto"/>
              <w:jc w:val="right"/>
            </w:pPr>
            <w:r>
              <w:rPr>
                <w:sz w:val="18"/>
              </w:rPr>
              <w:t>20.000,00</w:t>
            </w:r>
          </w:p>
        </w:tc>
        <w:tc>
          <w:tcPr>
            <w:tcW w:w="700" w:type="dxa"/>
            <w:tcMar>
              <w:top w:w="0" w:type="dxa"/>
              <w:bottom w:w="0" w:type="dxa"/>
            </w:tcMar>
            <w:vAlign w:val="center"/>
          </w:tcPr>
          <w:p w14:paraId="61A237C3" w14:textId="77777777" w:rsidR="00826DF9" w:rsidRDefault="003F2917">
            <w:pPr>
              <w:keepNext/>
              <w:keepLines/>
              <w:spacing w:after="0" w:line="240" w:lineRule="auto"/>
              <w:jc w:val="right"/>
            </w:pPr>
            <w:r>
              <w:rPr>
                <w:sz w:val="18"/>
              </w:rPr>
              <w:t>-</w:t>
            </w:r>
          </w:p>
        </w:tc>
      </w:tr>
    </w:tbl>
    <w:p w14:paraId="2D1EF1DB" w14:textId="77777777" w:rsidR="00826DF9" w:rsidRDefault="00826DF9">
      <w:pPr>
        <w:spacing w:after="0"/>
      </w:pPr>
    </w:p>
    <w:p w14:paraId="17313853" w14:textId="77777777" w:rsidR="00826DF9" w:rsidRDefault="003F2917">
      <w:pPr>
        <w:spacing w:line="240" w:lineRule="auto"/>
        <w:jc w:val="both"/>
      </w:pPr>
      <w:r>
        <w:t xml:space="preserve">Novi rashod u prvoj polovici 2025. godine u odnosu na isto razdoblje prošle godine su rashodi za umjetnička, literarna i znanstvena djela zbog </w:t>
      </w:r>
      <w:r>
        <w:t>investicija vezanih uz transformaciju Prostornog plana uređenja Općine Visoko.</w:t>
      </w:r>
    </w:p>
    <w:p w14:paraId="564A92DB" w14:textId="77777777" w:rsidR="00826DF9" w:rsidRDefault="00826DF9"/>
    <w:p w14:paraId="05F0B913" w14:textId="77777777" w:rsidR="00826DF9" w:rsidRDefault="003F2917">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6DF9" w14:paraId="6F78248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EF8B563" w14:textId="77777777" w:rsidR="00826DF9" w:rsidRDefault="003F291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6538C9B" w14:textId="77777777" w:rsidR="00826DF9" w:rsidRDefault="003F291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45D0AD" w14:textId="77777777" w:rsidR="00826DF9" w:rsidRDefault="003F291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6369CC" w14:textId="77777777" w:rsidR="00826DF9" w:rsidRDefault="003F291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DE6EC9" w14:textId="77777777" w:rsidR="00826DF9" w:rsidRDefault="003F291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4CC6EB" w14:textId="77777777" w:rsidR="00826DF9" w:rsidRDefault="003F2917">
            <w:pPr>
              <w:keepNext/>
              <w:keepLines/>
              <w:spacing w:after="0" w:line="240" w:lineRule="auto"/>
              <w:jc w:val="center"/>
            </w:pPr>
            <w:r>
              <w:rPr>
                <w:b/>
                <w:sz w:val="18"/>
              </w:rPr>
              <w:t>Indeks (%)</w:t>
            </w:r>
          </w:p>
        </w:tc>
      </w:tr>
      <w:tr w:rsidR="00826DF9" w14:paraId="07B6BF11" w14:textId="77777777">
        <w:tblPrEx>
          <w:tblCellMar>
            <w:top w:w="0" w:type="dxa"/>
            <w:bottom w:w="0" w:type="dxa"/>
          </w:tblCellMar>
        </w:tblPrEx>
        <w:trPr>
          <w:cantSplit/>
          <w:trHeight w:val="560"/>
        </w:trPr>
        <w:tc>
          <w:tcPr>
            <w:tcW w:w="700" w:type="dxa"/>
            <w:tcMar>
              <w:top w:w="0" w:type="dxa"/>
              <w:bottom w:w="0" w:type="dxa"/>
            </w:tcMar>
            <w:vAlign w:val="center"/>
          </w:tcPr>
          <w:p w14:paraId="6F1E0BF5" w14:textId="77777777" w:rsidR="00826DF9" w:rsidRDefault="003F2917">
            <w:pPr>
              <w:keepNext/>
              <w:keepLines/>
              <w:spacing w:after="0" w:line="240" w:lineRule="auto"/>
            </w:pPr>
            <w:r>
              <w:rPr>
                <w:sz w:val="18"/>
              </w:rPr>
              <w:t>4264</w:t>
            </w:r>
          </w:p>
        </w:tc>
        <w:tc>
          <w:tcPr>
            <w:tcW w:w="3180" w:type="dxa"/>
            <w:tcMar>
              <w:top w:w="0" w:type="dxa"/>
              <w:bottom w:w="0" w:type="dxa"/>
            </w:tcMar>
            <w:vAlign w:val="center"/>
          </w:tcPr>
          <w:p w14:paraId="6EBDA9C4" w14:textId="77777777" w:rsidR="00826DF9" w:rsidRDefault="003F2917">
            <w:pPr>
              <w:keepNext/>
              <w:keepLines/>
              <w:spacing w:after="0" w:line="240" w:lineRule="auto"/>
            </w:pPr>
            <w:r>
              <w:rPr>
                <w:sz w:val="18"/>
              </w:rPr>
              <w:t>Ostala nematerijalna proizvedena imovina</w:t>
            </w:r>
          </w:p>
        </w:tc>
        <w:tc>
          <w:tcPr>
            <w:tcW w:w="700" w:type="dxa"/>
            <w:tcMar>
              <w:top w:w="0" w:type="dxa"/>
              <w:bottom w:w="0" w:type="dxa"/>
            </w:tcMar>
            <w:vAlign w:val="center"/>
          </w:tcPr>
          <w:p w14:paraId="7D26B677" w14:textId="77777777" w:rsidR="00826DF9" w:rsidRDefault="003F2917">
            <w:pPr>
              <w:keepNext/>
              <w:keepLines/>
              <w:spacing w:after="0" w:line="240" w:lineRule="auto"/>
            </w:pPr>
            <w:r>
              <w:rPr>
                <w:sz w:val="18"/>
              </w:rPr>
              <w:t>4264</w:t>
            </w:r>
          </w:p>
        </w:tc>
        <w:tc>
          <w:tcPr>
            <w:tcW w:w="1860" w:type="dxa"/>
            <w:tcMar>
              <w:top w:w="0" w:type="dxa"/>
              <w:bottom w:w="0" w:type="dxa"/>
            </w:tcMar>
            <w:vAlign w:val="center"/>
          </w:tcPr>
          <w:p w14:paraId="5132F395" w14:textId="77777777" w:rsidR="00826DF9" w:rsidRDefault="003F2917">
            <w:pPr>
              <w:keepNext/>
              <w:keepLines/>
              <w:spacing w:after="0" w:line="240" w:lineRule="auto"/>
              <w:jc w:val="right"/>
            </w:pPr>
            <w:r>
              <w:rPr>
                <w:sz w:val="18"/>
              </w:rPr>
              <w:t>0,00</w:t>
            </w:r>
          </w:p>
        </w:tc>
        <w:tc>
          <w:tcPr>
            <w:tcW w:w="1860" w:type="dxa"/>
            <w:tcMar>
              <w:top w:w="0" w:type="dxa"/>
              <w:bottom w:w="0" w:type="dxa"/>
            </w:tcMar>
            <w:vAlign w:val="center"/>
          </w:tcPr>
          <w:p w14:paraId="2AB77AD0" w14:textId="77777777" w:rsidR="00826DF9" w:rsidRDefault="003F2917">
            <w:pPr>
              <w:keepNext/>
              <w:keepLines/>
              <w:spacing w:after="0" w:line="240" w:lineRule="auto"/>
              <w:jc w:val="right"/>
            </w:pPr>
            <w:r>
              <w:rPr>
                <w:sz w:val="18"/>
              </w:rPr>
              <w:t>6.250,00</w:t>
            </w:r>
          </w:p>
        </w:tc>
        <w:tc>
          <w:tcPr>
            <w:tcW w:w="700" w:type="dxa"/>
            <w:tcMar>
              <w:top w:w="0" w:type="dxa"/>
              <w:bottom w:w="0" w:type="dxa"/>
            </w:tcMar>
            <w:vAlign w:val="center"/>
          </w:tcPr>
          <w:p w14:paraId="5BEF55AD" w14:textId="77777777" w:rsidR="00826DF9" w:rsidRDefault="003F2917">
            <w:pPr>
              <w:keepNext/>
              <w:keepLines/>
              <w:spacing w:after="0" w:line="240" w:lineRule="auto"/>
              <w:jc w:val="right"/>
            </w:pPr>
            <w:r>
              <w:rPr>
                <w:sz w:val="18"/>
              </w:rPr>
              <w:t>-</w:t>
            </w:r>
          </w:p>
        </w:tc>
      </w:tr>
    </w:tbl>
    <w:p w14:paraId="08CCB443" w14:textId="77777777" w:rsidR="00826DF9" w:rsidRDefault="00826DF9">
      <w:pPr>
        <w:spacing w:after="0"/>
      </w:pPr>
    </w:p>
    <w:p w14:paraId="302C33F3" w14:textId="77777777" w:rsidR="00826DF9" w:rsidRDefault="003F2917">
      <w:pPr>
        <w:spacing w:line="240" w:lineRule="auto"/>
        <w:jc w:val="both"/>
      </w:pPr>
      <w:r>
        <w:t>Ostala nematerijalna proizvedena imovina novi je rashod Općine koji se odnosi na izradu radne podloge za izradu akcijskog plana energetski održivog razvoja i klimatskih promjerna SECAP.</w:t>
      </w:r>
    </w:p>
    <w:p w14:paraId="2AD1C14D" w14:textId="77777777" w:rsidR="00826DF9" w:rsidRDefault="00826DF9"/>
    <w:p w14:paraId="4BF18083" w14:textId="77777777" w:rsidR="00826DF9" w:rsidRDefault="003F2917">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6DF9" w14:paraId="27413AC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DBFDC1" w14:textId="77777777" w:rsidR="00826DF9" w:rsidRDefault="003F291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4A298A0" w14:textId="77777777" w:rsidR="00826DF9" w:rsidRDefault="003F291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C5FEDA" w14:textId="77777777" w:rsidR="00826DF9" w:rsidRDefault="003F291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CECB09" w14:textId="77777777" w:rsidR="00826DF9" w:rsidRDefault="003F291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4FE9F1" w14:textId="77777777" w:rsidR="00826DF9" w:rsidRDefault="003F291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ECE9BF2" w14:textId="77777777" w:rsidR="00826DF9" w:rsidRDefault="003F2917">
            <w:pPr>
              <w:keepNext/>
              <w:keepLines/>
              <w:spacing w:after="0" w:line="240" w:lineRule="auto"/>
              <w:jc w:val="center"/>
            </w:pPr>
            <w:r>
              <w:rPr>
                <w:b/>
                <w:sz w:val="18"/>
              </w:rPr>
              <w:t>Indeks (%)</w:t>
            </w:r>
          </w:p>
        </w:tc>
      </w:tr>
      <w:tr w:rsidR="00826DF9" w14:paraId="7A861C86" w14:textId="77777777">
        <w:tblPrEx>
          <w:tblCellMar>
            <w:top w:w="0" w:type="dxa"/>
            <w:bottom w:w="0" w:type="dxa"/>
          </w:tblCellMar>
        </w:tblPrEx>
        <w:trPr>
          <w:cantSplit/>
          <w:trHeight w:val="560"/>
        </w:trPr>
        <w:tc>
          <w:tcPr>
            <w:tcW w:w="700" w:type="dxa"/>
            <w:tcMar>
              <w:top w:w="0" w:type="dxa"/>
              <w:bottom w:w="0" w:type="dxa"/>
            </w:tcMar>
            <w:vAlign w:val="center"/>
          </w:tcPr>
          <w:p w14:paraId="0C78B00D" w14:textId="77777777" w:rsidR="00826DF9" w:rsidRDefault="00826DF9">
            <w:pPr>
              <w:keepNext/>
              <w:keepLines/>
              <w:spacing w:after="0" w:line="240" w:lineRule="auto"/>
            </w:pPr>
          </w:p>
        </w:tc>
        <w:tc>
          <w:tcPr>
            <w:tcW w:w="3180" w:type="dxa"/>
            <w:tcMar>
              <w:top w:w="0" w:type="dxa"/>
              <w:bottom w:w="0" w:type="dxa"/>
            </w:tcMar>
            <w:vAlign w:val="center"/>
          </w:tcPr>
          <w:p w14:paraId="0D068857" w14:textId="77777777" w:rsidR="00826DF9" w:rsidRDefault="003F2917">
            <w:pPr>
              <w:keepNext/>
              <w:keepLines/>
              <w:spacing w:after="0" w:line="240" w:lineRule="auto"/>
            </w:pPr>
            <w:r>
              <w:rPr>
                <w:sz w:val="18"/>
              </w:rPr>
              <w:t xml:space="preserve">Višak prihoda i primitaka raspoloživ u sljedećem razdoblju (šifre X005 + </w:t>
            </w:r>
            <w:r>
              <w:rPr>
                <w:sz w:val="18"/>
              </w:rPr>
              <w:t>'9221-9222' - Y005 - '9222-9221')</w:t>
            </w:r>
          </w:p>
        </w:tc>
        <w:tc>
          <w:tcPr>
            <w:tcW w:w="700" w:type="dxa"/>
            <w:tcMar>
              <w:top w:w="0" w:type="dxa"/>
              <w:bottom w:w="0" w:type="dxa"/>
            </w:tcMar>
            <w:vAlign w:val="center"/>
          </w:tcPr>
          <w:p w14:paraId="4EA92C20" w14:textId="77777777" w:rsidR="00826DF9" w:rsidRDefault="003F2917">
            <w:pPr>
              <w:keepNext/>
              <w:keepLines/>
              <w:spacing w:after="0" w:line="240" w:lineRule="auto"/>
            </w:pPr>
            <w:r>
              <w:rPr>
                <w:sz w:val="18"/>
              </w:rPr>
              <w:t>X006</w:t>
            </w:r>
          </w:p>
        </w:tc>
        <w:tc>
          <w:tcPr>
            <w:tcW w:w="1860" w:type="dxa"/>
            <w:tcMar>
              <w:top w:w="0" w:type="dxa"/>
              <w:bottom w:w="0" w:type="dxa"/>
            </w:tcMar>
            <w:vAlign w:val="center"/>
          </w:tcPr>
          <w:p w14:paraId="4B0E9C25" w14:textId="77777777" w:rsidR="00826DF9" w:rsidRDefault="003F2917">
            <w:pPr>
              <w:keepNext/>
              <w:keepLines/>
              <w:spacing w:after="0" w:line="240" w:lineRule="auto"/>
              <w:jc w:val="right"/>
            </w:pPr>
            <w:r>
              <w:rPr>
                <w:sz w:val="18"/>
              </w:rPr>
              <w:t>270.997,00</w:t>
            </w:r>
          </w:p>
        </w:tc>
        <w:tc>
          <w:tcPr>
            <w:tcW w:w="1860" w:type="dxa"/>
            <w:tcMar>
              <w:top w:w="0" w:type="dxa"/>
              <w:bottom w:w="0" w:type="dxa"/>
            </w:tcMar>
            <w:vAlign w:val="center"/>
          </w:tcPr>
          <w:p w14:paraId="0A890D17" w14:textId="77777777" w:rsidR="00826DF9" w:rsidRDefault="003F2917">
            <w:pPr>
              <w:keepNext/>
              <w:keepLines/>
              <w:spacing w:after="0" w:line="240" w:lineRule="auto"/>
              <w:jc w:val="right"/>
            </w:pPr>
            <w:r>
              <w:rPr>
                <w:sz w:val="18"/>
              </w:rPr>
              <w:t>195.023,21</w:t>
            </w:r>
          </w:p>
        </w:tc>
        <w:tc>
          <w:tcPr>
            <w:tcW w:w="700" w:type="dxa"/>
            <w:tcMar>
              <w:top w:w="0" w:type="dxa"/>
              <w:bottom w:w="0" w:type="dxa"/>
            </w:tcMar>
            <w:vAlign w:val="center"/>
          </w:tcPr>
          <w:p w14:paraId="46C7D012" w14:textId="77777777" w:rsidR="00826DF9" w:rsidRDefault="003F2917">
            <w:pPr>
              <w:keepNext/>
              <w:keepLines/>
              <w:spacing w:after="0" w:line="240" w:lineRule="auto"/>
              <w:jc w:val="right"/>
            </w:pPr>
            <w:r>
              <w:rPr>
                <w:sz w:val="18"/>
              </w:rPr>
              <w:t>72,0</w:t>
            </w:r>
          </w:p>
        </w:tc>
      </w:tr>
    </w:tbl>
    <w:p w14:paraId="060146A8" w14:textId="77777777" w:rsidR="00826DF9" w:rsidRDefault="00826DF9">
      <w:pPr>
        <w:spacing w:after="0"/>
      </w:pPr>
    </w:p>
    <w:p w14:paraId="7A0045D0" w14:textId="77777777" w:rsidR="00826DF9" w:rsidRDefault="003F2917">
      <w:pPr>
        <w:spacing w:line="240" w:lineRule="auto"/>
        <w:jc w:val="both"/>
      </w:pPr>
      <w:r>
        <w:t xml:space="preserve">Ukupni prihodi i primici koje je Općina Visoko ostvarila u prvih šest mjeseci 2025. godine iznose 426.535,26 eura dok su ukupni rashodi i izdaci ostvareni u iznosu od 490.898,31 eura </w:t>
      </w:r>
      <w:r>
        <w:t>što rezultira manjkom prihoda i primitaka u iznosu od 64.363,05 eura. Općina Visoko u 2025. godinu prenijela je višak iz 2024. godine u iznosu od 259.386,26 eura. Ostvareni manjak prihoda i primitaka u iznosu od 64.363,05 eura zajedno s prenesenim viškom iz prethodne godine u iznosu od 259.386,26 eura daje višak prihoda od 195.023,21 eura koji Općina ima na raspolaganju u slijedećem razdoblju.</w:t>
      </w:r>
    </w:p>
    <w:p w14:paraId="778331E6" w14:textId="77777777" w:rsidR="00826DF9" w:rsidRDefault="00826DF9"/>
    <w:p w14:paraId="7F1E2FC6" w14:textId="77777777" w:rsidR="00826DF9" w:rsidRDefault="003F2917">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6DF9" w14:paraId="4297F00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1BBC6F" w14:textId="77777777" w:rsidR="00826DF9" w:rsidRDefault="003F291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718D1C0" w14:textId="77777777" w:rsidR="00826DF9" w:rsidRDefault="003F291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33B461" w14:textId="77777777" w:rsidR="00826DF9" w:rsidRDefault="003F291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9BAA01" w14:textId="77777777" w:rsidR="00826DF9" w:rsidRDefault="003F291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D5CE1E" w14:textId="77777777" w:rsidR="00826DF9" w:rsidRDefault="003F291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B512227" w14:textId="77777777" w:rsidR="00826DF9" w:rsidRDefault="003F2917">
            <w:pPr>
              <w:keepNext/>
              <w:keepLines/>
              <w:spacing w:after="0" w:line="240" w:lineRule="auto"/>
              <w:jc w:val="center"/>
            </w:pPr>
            <w:r>
              <w:rPr>
                <w:b/>
                <w:sz w:val="18"/>
              </w:rPr>
              <w:t>Indeks (%)</w:t>
            </w:r>
          </w:p>
        </w:tc>
      </w:tr>
      <w:tr w:rsidR="00826DF9" w14:paraId="3146D341" w14:textId="77777777">
        <w:tblPrEx>
          <w:tblCellMar>
            <w:top w:w="0" w:type="dxa"/>
            <w:bottom w:w="0" w:type="dxa"/>
          </w:tblCellMar>
        </w:tblPrEx>
        <w:trPr>
          <w:cantSplit/>
          <w:trHeight w:val="560"/>
        </w:trPr>
        <w:tc>
          <w:tcPr>
            <w:tcW w:w="700" w:type="dxa"/>
            <w:tcMar>
              <w:top w:w="0" w:type="dxa"/>
              <w:bottom w:w="0" w:type="dxa"/>
            </w:tcMar>
            <w:vAlign w:val="center"/>
          </w:tcPr>
          <w:p w14:paraId="59E14AA3" w14:textId="77777777" w:rsidR="00826DF9" w:rsidRDefault="003F2917">
            <w:pPr>
              <w:keepNext/>
              <w:keepLines/>
              <w:spacing w:after="0" w:line="240" w:lineRule="auto"/>
            </w:pPr>
            <w:r>
              <w:rPr>
                <w:sz w:val="18"/>
              </w:rPr>
              <w:t>11</w:t>
            </w:r>
          </w:p>
        </w:tc>
        <w:tc>
          <w:tcPr>
            <w:tcW w:w="3180" w:type="dxa"/>
            <w:tcMar>
              <w:top w:w="0" w:type="dxa"/>
              <w:bottom w:w="0" w:type="dxa"/>
            </w:tcMar>
            <w:vAlign w:val="center"/>
          </w:tcPr>
          <w:p w14:paraId="32F92B3A" w14:textId="77777777" w:rsidR="00826DF9" w:rsidRDefault="003F2917">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14:paraId="1BFC2C03" w14:textId="77777777" w:rsidR="00826DF9" w:rsidRDefault="003F2917">
            <w:pPr>
              <w:keepNext/>
              <w:keepLines/>
              <w:spacing w:after="0" w:line="240" w:lineRule="auto"/>
            </w:pPr>
            <w:r>
              <w:rPr>
                <w:sz w:val="18"/>
              </w:rPr>
              <w:t>11K</w:t>
            </w:r>
          </w:p>
        </w:tc>
        <w:tc>
          <w:tcPr>
            <w:tcW w:w="1860" w:type="dxa"/>
            <w:tcMar>
              <w:top w:w="0" w:type="dxa"/>
              <w:bottom w:w="0" w:type="dxa"/>
            </w:tcMar>
            <w:vAlign w:val="center"/>
          </w:tcPr>
          <w:p w14:paraId="34311DB2" w14:textId="77777777" w:rsidR="00826DF9" w:rsidRDefault="003F2917">
            <w:pPr>
              <w:keepNext/>
              <w:keepLines/>
              <w:spacing w:after="0" w:line="240" w:lineRule="auto"/>
              <w:jc w:val="right"/>
            </w:pPr>
            <w:r>
              <w:rPr>
                <w:sz w:val="18"/>
              </w:rPr>
              <w:t>281.624,19</w:t>
            </w:r>
          </w:p>
        </w:tc>
        <w:tc>
          <w:tcPr>
            <w:tcW w:w="1860" w:type="dxa"/>
            <w:tcMar>
              <w:top w:w="0" w:type="dxa"/>
              <w:bottom w:w="0" w:type="dxa"/>
            </w:tcMar>
            <w:vAlign w:val="center"/>
          </w:tcPr>
          <w:p w14:paraId="5B4D0EC1" w14:textId="77777777" w:rsidR="00826DF9" w:rsidRDefault="003F2917">
            <w:pPr>
              <w:keepNext/>
              <w:keepLines/>
              <w:spacing w:after="0" w:line="240" w:lineRule="auto"/>
              <w:jc w:val="right"/>
            </w:pPr>
            <w:r>
              <w:rPr>
                <w:sz w:val="18"/>
              </w:rPr>
              <w:t>210.941,36</w:t>
            </w:r>
          </w:p>
        </w:tc>
        <w:tc>
          <w:tcPr>
            <w:tcW w:w="700" w:type="dxa"/>
            <w:tcMar>
              <w:top w:w="0" w:type="dxa"/>
              <w:bottom w:w="0" w:type="dxa"/>
            </w:tcMar>
            <w:vAlign w:val="center"/>
          </w:tcPr>
          <w:p w14:paraId="363BDAD4" w14:textId="77777777" w:rsidR="00826DF9" w:rsidRDefault="003F2917">
            <w:pPr>
              <w:keepNext/>
              <w:keepLines/>
              <w:spacing w:after="0" w:line="240" w:lineRule="auto"/>
              <w:jc w:val="right"/>
            </w:pPr>
            <w:r>
              <w:rPr>
                <w:sz w:val="18"/>
              </w:rPr>
              <w:t>74,9</w:t>
            </w:r>
          </w:p>
        </w:tc>
      </w:tr>
    </w:tbl>
    <w:p w14:paraId="05232F19" w14:textId="77777777" w:rsidR="00826DF9" w:rsidRDefault="00826DF9">
      <w:pPr>
        <w:spacing w:after="0"/>
      </w:pPr>
    </w:p>
    <w:p w14:paraId="31D27453" w14:textId="77777777" w:rsidR="00826DF9" w:rsidRDefault="003F2917">
      <w:pPr>
        <w:spacing w:line="240" w:lineRule="auto"/>
        <w:jc w:val="both"/>
      </w:pPr>
      <w:r>
        <w:t xml:space="preserve">Stanje novčanih sredstava na dan 31.06.2025. godine iznosi </w:t>
      </w:r>
      <w:r>
        <w:t>210.941,36 eura, a odnosi se na novac na žiro računu Općine u iznosu od 210.784,17 eura i novac u blagajni u iznosu od 157,19 eura.</w:t>
      </w:r>
    </w:p>
    <w:p w14:paraId="71C56E5D" w14:textId="77777777" w:rsidR="00826DF9" w:rsidRDefault="00826DF9"/>
    <w:p w14:paraId="3E27DA4D" w14:textId="77777777" w:rsidR="00826DF9" w:rsidRDefault="003F2917">
      <w:pPr>
        <w:keepNext/>
        <w:spacing w:line="240" w:lineRule="auto"/>
        <w:jc w:val="center"/>
      </w:pPr>
      <w:r>
        <w:rPr>
          <w:sz w:val="28"/>
        </w:rPr>
        <w:lastRenderedPageBreak/>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6DF9" w14:paraId="0782CE8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EE80D6" w14:textId="77777777" w:rsidR="00826DF9" w:rsidRDefault="003F291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DD14271" w14:textId="77777777" w:rsidR="00826DF9" w:rsidRDefault="003F291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EEEBCE" w14:textId="77777777" w:rsidR="00826DF9" w:rsidRDefault="003F291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D8EFF6" w14:textId="77777777" w:rsidR="00826DF9" w:rsidRDefault="003F291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7A9E10" w14:textId="77777777" w:rsidR="00826DF9" w:rsidRDefault="003F291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70EA2A7" w14:textId="77777777" w:rsidR="00826DF9" w:rsidRDefault="003F2917">
            <w:pPr>
              <w:keepNext/>
              <w:keepLines/>
              <w:spacing w:after="0" w:line="240" w:lineRule="auto"/>
              <w:jc w:val="center"/>
            </w:pPr>
            <w:r>
              <w:rPr>
                <w:b/>
                <w:sz w:val="18"/>
              </w:rPr>
              <w:t>Indeks (%)</w:t>
            </w:r>
          </w:p>
        </w:tc>
      </w:tr>
      <w:tr w:rsidR="00826DF9" w14:paraId="2506C30D" w14:textId="77777777">
        <w:tblPrEx>
          <w:tblCellMar>
            <w:top w:w="0" w:type="dxa"/>
            <w:bottom w:w="0" w:type="dxa"/>
          </w:tblCellMar>
        </w:tblPrEx>
        <w:trPr>
          <w:cantSplit/>
          <w:trHeight w:val="560"/>
        </w:trPr>
        <w:tc>
          <w:tcPr>
            <w:tcW w:w="700" w:type="dxa"/>
            <w:tcMar>
              <w:top w:w="0" w:type="dxa"/>
              <w:bottom w:w="0" w:type="dxa"/>
            </w:tcMar>
            <w:vAlign w:val="center"/>
          </w:tcPr>
          <w:p w14:paraId="40395C85" w14:textId="77777777" w:rsidR="00826DF9" w:rsidRDefault="00826DF9">
            <w:pPr>
              <w:keepNext/>
              <w:keepLines/>
              <w:spacing w:after="0" w:line="240" w:lineRule="auto"/>
            </w:pPr>
          </w:p>
        </w:tc>
        <w:tc>
          <w:tcPr>
            <w:tcW w:w="3180" w:type="dxa"/>
            <w:tcMar>
              <w:top w:w="0" w:type="dxa"/>
              <w:bottom w:w="0" w:type="dxa"/>
            </w:tcMar>
            <w:vAlign w:val="center"/>
          </w:tcPr>
          <w:p w14:paraId="739F277D" w14:textId="77777777" w:rsidR="00826DF9" w:rsidRDefault="003F2917">
            <w:pPr>
              <w:keepNext/>
              <w:keepLines/>
              <w:spacing w:after="0" w:line="240" w:lineRule="auto"/>
            </w:pPr>
            <w:r>
              <w:rPr>
                <w:sz w:val="18"/>
              </w:rPr>
              <w:t>Prosječan broj zaposlenih u tijelima na osnovi stanja na početku i na kraju izvještajnog razdoblja (cijeli broj)</w:t>
            </w:r>
          </w:p>
        </w:tc>
        <w:tc>
          <w:tcPr>
            <w:tcW w:w="700" w:type="dxa"/>
            <w:tcMar>
              <w:top w:w="0" w:type="dxa"/>
              <w:bottom w:w="0" w:type="dxa"/>
            </w:tcMar>
            <w:vAlign w:val="center"/>
          </w:tcPr>
          <w:p w14:paraId="3BBAEA0F" w14:textId="77777777" w:rsidR="00826DF9" w:rsidRDefault="003F2917">
            <w:pPr>
              <w:keepNext/>
              <w:keepLines/>
              <w:spacing w:after="0" w:line="240" w:lineRule="auto"/>
            </w:pPr>
            <w:r>
              <w:rPr>
                <w:sz w:val="18"/>
              </w:rPr>
              <w:t>Z006</w:t>
            </w:r>
          </w:p>
        </w:tc>
        <w:tc>
          <w:tcPr>
            <w:tcW w:w="1860" w:type="dxa"/>
            <w:tcMar>
              <w:top w:w="0" w:type="dxa"/>
              <w:bottom w:w="0" w:type="dxa"/>
            </w:tcMar>
            <w:vAlign w:val="center"/>
          </w:tcPr>
          <w:p w14:paraId="0CB220D6" w14:textId="77777777" w:rsidR="00826DF9" w:rsidRDefault="003F2917">
            <w:pPr>
              <w:keepNext/>
              <w:keepLines/>
              <w:spacing w:after="0" w:line="240" w:lineRule="auto"/>
              <w:jc w:val="right"/>
            </w:pPr>
            <w:r>
              <w:rPr>
                <w:sz w:val="18"/>
              </w:rPr>
              <w:t>3,00</w:t>
            </w:r>
          </w:p>
        </w:tc>
        <w:tc>
          <w:tcPr>
            <w:tcW w:w="1860" w:type="dxa"/>
            <w:tcMar>
              <w:top w:w="0" w:type="dxa"/>
              <w:bottom w:w="0" w:type="dxa"/>
            </w:tcMar>
            <w:vAlign w:val="center"/>
          </w:tcPr>
          <w:p w14:paraId="28A26DFC" w14:textId="77777777" w:rsidR="00826DF9" w:rsidRDefault="003F2917">
            <w:pPr>
              <w:keepNext/>
              <w:keepLines/>
              <w:spacing w:after="0" w:line="240" w:lineRule="auto"/>
              <w:jc w:val="right"/>
            </w:pPr>
            <w:r>
              <w:rPr>
                <w:sz w:val="18"/>
              </w:rPr>
              <w:t>2,00</w:t>
            </w:r>
          </w:p>
        </w:tc>
        <w:tc>
          <w:tcPr>
            <w:tcW w:w="700" w:type="dxa"/>
            <w:tcMar>
              <w:top w:w="0" w:type="dxa"/>
              <w:bottom w:w="0" w:type="dxa"/>
            </w:tcMar>
            <w:vAlign w:val="center"/>
          </w:tcPr>
          <w:p w14:paraId="7A6237E2" w14:textId="77777777" w:rsidR="00826DF9" w:rsidRDefault="003F2917">
            <w:pPr>
              <w:keepNext/>
              <w:keepLines/>
              <w:spacing w:after="0" w:line="240" w:lineRule="auto"/>
              <w:jc w:val="right"/>
            </w:pPr>
            <w:r>
              <w:rPr>
                <w:sz w:val="18"/>
              </w:rPr>
              <w:t>66,7</w:t>
            </w:r>
          </w:p>
        </w:tc>
      </w:tr>
    </w:tbl>
    <w:p w14:paraId="0F759D92" w14:textId="77777777" w:rsidR="00826DF9" w:rsidRDefault="00826DF9">
      <w:pPr>
        <w:spacing w:after="0"/>
      </w:pPr>
    </w:p>
    <w:p w14:paraId="2E2AA755" w14:textId="77777777" w:rsidR="00826DF9" w:rsidRDefault="003F2917">
      <w:pPr>
        <w:spacing w:line="240" w:lineRule="auto"/>
        <w:jc w:val="both"/>
      </w:pPr>
      <w:r>
        <w:t xml:space="preserve">Prosječan broj zaposlenih na osnovi stanja na početku i na kraju </w:t>
      </w:r>
      <w:r>
        <w:t>izvještajnog razdoblja u Općini Visoko iznosi dva zaposlenika na puno radno vrijeme.</w:t>
      </w:r>
    </w:p>
    <w:p w14:paraId="356231AF" w14:textId="77777777" w:rsidR="00826DF9" w:rsidRDefault="00826DF9"/>
    <w:p w14:paraId="1318DD32" w14:textId="77777777" w:rsidR="00826DF9" w:rsidRDefault="003F2917">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6DF9" w14:paraId="2B99406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EA79BE" w14:textId="77777777" w:rsidR="00826DF9" w:rsidRDefault="003F291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D4D38CE" w14:textId="77777777" w:rsidR="00826DF9" w:rsidRDefault="003F291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88F4F5" w14:textId="77777777" w:rsidR="00826DF9" w:rsidRDefault="003F291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29FE5F" w14:textId="77777777" w:rsidR="00826DF9" w:rsidRDefault="003F291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10522A" w14:textId="77777777" w:rsidR="00826DF9" w:rsidRDefault="003F291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2CCBF5" w14:textId="77777777" w:rsidR="00826DF9" w:rsidRDefault="003F2917">
            <w:pPr>
              <w:keepNext/>
              <w:keepLines/>
              <w:spacing w:after="0" w:line="240" w:lineRule="auto"/>
              <w:jc w:val="center"/>
            </w:pPr>
            <w:r>
              <w:rPr>
                <w:b/>
                <w:sz w:val="18"/>
              </w:rPr>
              <w:t>Indeks (%)</w:t>
            </w:r>
          </w:p>
        </w:tc>
      </w:tr>
      <w:tr w:rsidR="00826DF9" w14:paraId="5A8A3BF7" w14:textId="77777777">
        <w:tblPrEx>
          <w:tblCellMar>
            <w:top w:w="0" w:type="dxa"/>
            <w:bottom w:w="0" w:type="dxa"/>
          </w:tblCellMar>
        </w:tblPrEx>
        <w:trPr>
          <w:cantSplit/>
          <w:trHeight w:val="560"/>
        </w:trPr>
        <w:tc>
          <w:tcPr>
            <w:tcW w:w="700" w:type="dxa"/>
            <w:tcMar>
              <w:top w:w="0" w:type="dxa"/>
              <w:bottom w:w="0" w:type="dxa"/>
            </w:tcMar>
            <w:vAlign w:val="center"/>
          </w:tcPr>
          <w:p w14:paraId="3148BDC8" w14:textId="77777777" w:rsidR="00826DF9" w:rsidRDefault="003F2917">
            <w:pPr>
              <w:keepNext/>
              <w:keepLines/>
              <w:spacing w:after="0" w:line="240" w:lineRule="auto"/>
            </w:pPr>
            <w:r>
              <w:rPr>
                <w:sz w:val="18"/>
              </w:rPr>
              <w:t>32911</w:t>
            </w:r>
          </w:p>
        </w:tc>
        <w:tc>
          <w:tcPr>
            <w:tcW w:w="3180" w:type="dxa"/>
            <w:tcMar>
              <w:top w:w="0" w:type="dxa"/>
              <w:bottom w:w="0" w:type="dxa"/>
            </w:tcMar>
            <w:vAlign w:val="center"/>
          </w:tcPr>
          <w:p w14:paraId="4EA57FFE" w14:textId="77777777" w:rsidR="00826DF9" w:rsidRDefault="003F2917">
            <w:pPr>
              <w:keepNext/>
              <w:keepLines/>
              <w:spacing w:after="0" w:line="240" w:lineRule="auto"/>
            </w:pPr>
            <w:r>
              <w:rPr>
                <w:sz w:val="18"/>
              </w:rPr>
              <w:t>Naknade za rad članovima predstavničkih i izvršnih tijela i upravnih vijeća</w:t>
            </w:r>
          </w:p>
        </w:tc>
        <w:tc>
          <w:tcPr>
            <w:tcW w:w="700" w:type="dxa"/>
            <w:tcMar>
              <w:top w:w="0" w:type="dxa"/>
              <w:bottom w:w="0" w:type="dxa"/>
            </w:tcMar>
            <w:vAlign w:val="center"/>
          </w:tcPr>
          <w:p w14:paraId="3E2C010D" w14:textId="77777777" w:rsidR="00826DF9" w:rsidRDefault="003F2917">
            <w:pPr>
              <w:keepNext/>
              <w:keepLines/>
              <w:spacing w:after="0" w:line="240" w:lineRule="auto"/>
            </w:pPr>
            <w:r>
              <w:rPr>
                <w:sz w:val="18"/>
              </w:rPr>
              <w:t>32911</w:t>
            </w:r>
          </w:p>
        </w:tc>
        <w:tc>
          <w:tcPr>
            <w:tcW w:w="1860" w:type="dxa"/>
            <w:tcMar>
              <w:top w:w="0" w:type="dxa"/>
              <w:bottom w:w="0" w:type="dxa"/>
            </w:tcMar>
            <w:vAlign w:val="center"/>
          </w:tcPr>
          <w:p w14:paraId="39311807" w14:textId="77777777" w:rsidR="00826DF9" w:rsidRDefault="003F2917">
            <w:pPr>
              <w:keepNext/>
              <w:keepLines/>
              <w:spacing w:after="0" w:line="240" w:lineRule="auto"/>
              <w:jc w:val="right"/>
            </w:pPr>
            <w:r>
              <w:rPr>
                <w:sz w:val="18"/>
              </w:rPr>
              <w:t>507,56</w:t>
            </w:r>
          </w:p>
        </w:tc>
        <w:tc>
          <w:tcPr>
            <w:tcW w:w="1860" w:type="dxa"/>
            <w:tcMar>
              <w:top w:w="0" w:type="dxa"/>
              <w:bottom w:w="0" w:type="dxa"/>
            </w:tcMar>
            <w:vAlign w:val="center"/>
          </w:tcPr>
          <w:p w14:paraId="2B73A940" w14:textId="77777777" w:rsidR="00826DF9" w:rsidRDefault="003F2917">
            <w:pPr>
              <w:keepNext/>
              <w:keepLines/>
              <w:spacing w:after="0" w:line="240" w:lineRule="auto"/>
              <w:jc w:val="right"/>
            </w:pPr>
            <w:r>
              <w:rPr>
                <w:sz w:val="18"/>
              </w:rPr>
              <w:t>985,24</w:t>
            </w:r>
          </w:p>
        </w:tc>
        <w:tc>
          <w:tcPr>
            <w:tcW w:w="700" w:type="dxa"/>
            <w:tcMar>
              <w:top w:w="0" w:type="dxa"/>
              <w:bottom w:w="0" w:type="dxa"/>
            </w:tcMar>
            <w:vAlign w:val="center"/>
          </w:tcPr>
          <w:p w14:paraId="0F30B486" w14:textId="77777777" w:rsidR="00826DF9" w:rsidRDefault="003F2917">
            <w:pPr>
              <w:keepNext/>
              <w:keepLines/>
              <w:spacing w:after="0" w:line="240" w:lineRule="auto"/>
              <w:jc w:val="right"/>
            </w:pPr>
            <w:r>
              <w:rPr>
                <w:sz w:val="18"/>
              </w:rPr>
              <w:t>194,1</w:t>
            </w:r>
          </w:p>
        </w:tc>
      </w:tr>
    </w:tbl>
    <w:p w14:paraId="042B50EB" w14:textId="77777777" w:rsidR="00826DF9" w:rsidRDefault="00826DF9">
      <w:pPr>
        <w:spacing w:after="0"/>
      </w:pPr>
    </w:p>
    <w:p w14:paraId="0CCC0737" w14:textId="77777777" w:rsidR="00826DF9" w:rsidRDefault="003F2917">
      <w:pPr>
        <w:spacing w:line="240" w:lineRule="auto"/>
        <w:jc w:val="both"/>
      </w:pPr>
      <w:r>
        <w:t xml:space="preserve">Naknade za rad članovima predstavničkih  i izvršnih tijela upravnog vijeća veće su za 94,1% zbog većeg broja održanih sjednica u </w:t>
      </w:r>
      <w:r>
        <w:t>usporedbi sa promatranim razdobljem prethodne godine.</w:t>
      </w:r>
    </w:p>
    <w:p w14:paraId="0A3D732B" w14:textId="77777777" w:rsidR="00826DF9" w:rsidRDefault="00826DF9"/>
    <w:p w14:paraId="7277F636" w14:textId="77777777" w:rsidR="00826DF9" w:rsidRDefault="003F2917">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6DF9" w14:paraId="316D8D5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2D5B4B" w14:textId="77777777" w:rsidR="00826DF9" w:rsidRDefault="003F291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1438D2" w14:textId="77777777" w:rsidR="00826DF9" w:rsidRDefault="003F291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D48B68" w14:textId="77777777" w:rsidR="00826DF9" w:rsidRDefault="003F291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F4FAAF" w14:textId="77777777" w:rsidR="00826DF9" w:rsidRDefault="003F291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41E69C" w14:textId="77777777" w:rsidR="00826DF9" w:rsidRDefault="003F291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038E31C" w14:textId="77777777" w:rsidR="00826DF9" w:rsidRDefault="003F2917">
            <w:pPr>
              <w:keepNext/>
              <w:keepLines/>
              <w:spacing w:after="0" w:line="240" w:lineRule="auto"/>
              <w:jc w:val="center"/>
            </w:pPr>
            <w:r>
              <w:rPr>
                <w:b/>
                <w:sz w:val="18"/>
              </w:rPr>
              <w:t>Indeks (%)</w:t>
            </w:r>
          </w:p>
        </w:tc>
      </w:tr>
      <w:tr w:rsidR="00826DF9" w14:paraId="264D110B" w14:textId="77777777">
        <w:tblPrEx>
          <w:tblCellMar>
            <w:top w:w="0" w:type="dxa"/>
            <w:bottom w:w="0" w:type="dxa"/>
          </w:tblCellMar>
        </w:tblPrEx>
        <w:trPr>
          <w:cantSplit/>
          <w:trHeight w:val="560"/>
        </w:trPr>
        <w:tc>
          <w:tcPr>
            <w:tcW w:w="700" w:type="dxa"/>
            <w:tcMar>
              <w:top w:w="0" w:type="dxa"/>
              <w:bottom w:w="0" w:type="dxa"/>
            </w:tcMar>
            <w:vAlign w:val="center"/>
          </w:tcPr>
          <w:p w14:paraId="52D489EA" w14:textId="77777777" w:rsidR="00826DF9" w:rsidRDefault="003F2917">
            <w:pPr>
              <w:keepNext/>
              <w:keepLines/>
              <w:spacing w:after="0" w:line="240" w:lineRule="auto"/>
            </w:pPr>
            <w:r>
              <w:rPr>
                <w:sz w:val="18"/>
              </w:rPr>
              <w:t>35231</w:t>
            </w:r>
          </w:p>
        </w:tc>
        <w:tc>
          <w:tcPr>
            <w:tcW w:w="3180" w:type="dxa"/>
            <w:tcMar>
              <w:top w:w="0" w:type="dxa"/>
              <w:bottom w:w="0" w:type="dxa"/>
            </w:tcMar>
            <w:vAlign w:val="center"/>
          </w:tcPr>
          <w:p w14:paraId="3EBBB624" w14:textId="77777777" w:rsidR="00826DF9" w:rsidRDefault="003F2917">
            <w:pPr>
              <w:keepNext/>
              <w:keepLines/>
              <w:spacing w:after="0" w:line="240" w:lineRule="auto"/>
            </w:pPr>
            <w:r>
              <w:rPr>
                <w:sz w:val="18"/>
              </w:rPr>
              <w:t xml:space="preserve">Subvencije </w:t>
            </w:r>
            <w:r>
              <w:rPr>
                <w:sz w:val="18"/>
              </w:rPr>
              <w:t>poljoprivrednicima</w:t>
            </w:r>
          </w:p>
        </w:tc>
        <w:tc>
          <w:tcPr>
            <w:tcW w:w="700" w:type="dxa"/>
            <w:tcMar>
              <w:top w:w="0" w:type="dxa"/>
              <w:bottom w:w="0" w:type="dxa"/>
            </w:tcMar>
            <w:vAlign w:val="center"/>
          </w:tcPr>
          <w:p w14:paraId="42475EA4" w14:textId="77777777" w:rsidR="00826DF9" w:rsidRDefault="003F2917">
            <w:pPr>
              <w:keepNext/>
              <w:keepLines/>
              <w:spacing w:after="0" w:line="240" w:lineRule="auto"/>
            </w:pPr>
            <w:r>
              <w:rPr>
                <w:sz w:val="18"/>
              </w:rPr>
              <w:t>35231</w:t>
            </w:r>
          </w:p>
        </w:tc>
        <w:tc>
          <w:tcPr>
            <w:tcW w:w="1860" w:type="dxa"/>
            <w:tcMar>
              <w:top w:w="0" w:type="dxa"/>
              <w:bottom w:w="0" w:type="dxa"/>
            </w:tcMar>
            <w:vAlign w:val="center"/>
          </w:tcPr>
          <w:p w14:paraId="47069211" w14:textId="77777777" w:rsidR="00826DF9" w:rsidRDefault="003F2917">
            <w:pPr>
              <w:keepNext/>
              <w:keepLines/>
              <w:spacing w:after="0" w:line="240" w:lineRule="auto"/>
              <w:jc w:val="right"/>
            </w:pPr>
            <w:r>
              <w:rPr>
                <w:sz w:val="18"/>
              </w:rPr>
              <w:t>825,00</w:t>
            </w:r>
          </w:p>
        </w:tc>
        <w:tc>
          <w:tcPr>
            <w:tcW w:w="1860" w:type="dxa"/>
            <w:tcMar>
              <w:top w:w="0" w:type="dxa"/>
              <w:bottom w:w="0" w:type="dxa"/>
            </w:tcMar>
            <w:vAlign w:val="center"/>
          </w:tcPr>
          <w:p w14:paraId="621E83DE" w14:textId="77777777" w:rsidR="00826DF9" w:rsidRDefault="003F2917">
            <w:pPr>
              <w:keepNext/>
              <w:keepLines/>
              <w:spacing w:after="0" w:line="240" w:lineRule="auto"/>
              <w:jc w:val="right"/>
            </w:pPr>
            <w:r>
              <w:rPr>
                <w:sz w:val="18"/>
              </w:rPr>
              <w:t>450,00</w:t>
            </w:r>
          </w:p>
        </w:tc>
        <w:tc>
          <w:tcPr>
            <w:tcW w:w="700" w:type="dxa"/>
            <w:tcMar>
              <w:top w:w="0" w:type="dxa"/>
              <w:bottom w:w="0" w:type="dxa"/>
            </w:tcMar>
            <w:vAlign w:val="center"/>
          </w:tcPr>
          <w:p w14:paraId="47B5D8DA" w14:textId="77777777" w:rsidR="00826DF9" w:rsidRDefault="003F2917">
            <w:pPr>
              <w:keepNext/>
              <w:keepLines/>
              <w:spacing w:after="0" w:line="240" w:lineRule="auto"/>
              <w:jc w:val="right"/>
            </w:pPr>
            <w:r>
              <w:rPr>
                <w:sz w:val="18"/>
              </w:rPr>
              <w:t>54,5</w:t>
            </w:r>
          </w:p>
        </w:tc>
      </w:tr>
    </w:tbl>
    <w:p w14:paraId="75939169" w14:textId="77777777" w:rsidR="00826DF9" w:rsidRDefault="00826DF9">
      <w:pPr>
        <w:spacing w:after="0"/>
      </w:pPr>
    </w:p>
    <w:p w14:paraId="393E4EBF" w14:textId="77777777" w:rsidR="00826DF9" w:rsidRDefault="003F2917">
      <w:pPr>
        <w:spacing w:line="240" w:lineRule="auto"/>
        <w:jc w:val="both"/>
      </w:pPr>
      <w:r>
        <w:t>Subvencije poljoprivrednicima manje su za 45,5% u odnosu na promatrano razdoblje prvih šest mjeseci prošle godine zbog manjeg broja sufinanciranja za osjemenjivanje krava i junaca.</w:t>
      </w:r>
    </w:p>
    <w:p w14:paraId="265FDAEB" w14:textId="77777777" w:rsidR="00826DF9" w:rsidRDefault="00826DF9"/>
    <w:p w14:paraId="465E2191" w14:textId="77777777" w:rsidR="00826DF9" w:rsidRDefault="003F2917">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26DF9" w14:paraId="4280AA5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3A9A5C" w14:textId="77777777" w:rsidR="00826DF9" w:rsidRDefault="003F2917">
            <w:pPr>
              <w:keepNext/>
              <w:keepLines/>
              <w:spacing w:after="0" w:line="240" w:lineRule="auto"/>
              <w:jc w:val="center"/>
            </w:pPr>
            <w:r>
              <w:rPr>
                <w:b/>
                <w:sz w:val="18"/>
              </w:rPr>
              <w:t xml:space="preserve">Račun iz </w:t>
            </w:r>
            <w:r>
              <w:rPr>
                <w:b/>
                <w:sz w:val="18"/>
              </w:rPr>
              <w:t>rač. plana</w:t>
            </w:r>
          </w:p>
        </w:tc>
        <w:tc>
          <w:tcPr>
            <w:tcW w:w="3180" w:type="dxa"/>
            <w:shd w:val="clear" w:color="auto" w:fill="E7F0F9"/>
            <w:tcMar>
              <w:top w:w="0" w:type="dxa"/>
              <w:bottom w:w="0" w:type="dxa"/>
            </w:tcMar>
            <w:vAlign w:val="center"/>
          </w:tcPr>
          <w:p w14:paraId="7740775D" w14:textId="77777777" w:rsidR="00826DF9" w:rsidRDefault="003F291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30109C" w14:textId="77777777" w:rsidR="00826DF9" w:rsidRDefault="003F291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FA2B2D" w14:textId="77777777" w:rsidR="00826DF9" w:rsidRDefault="003F291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5575CF4" w14:textId="77777777" w:rsidR="00826DF9" w:rsidRDefault="003F291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95BD02" w14:textId="77777777" w:rsidR="00826DF9" w:rsidRDefault="003F2917">
            <w:pPr>
              <w:keepNext/>
              <w:keepLines/>
              <w:spacing w:after="0" w:line="240" w:lineRule="auto"/>
              <w:jc w:val="center"/>
            </w:pPr>
            <w:r>
              <w:rPr>
                <w:b/>
                <w:sz w:val="18"/>
              </w:rPr>
              <w:t>Indeks (%)</w:t>
            </w:r>
          </w:p>
        </w:tc>
      </w:tr>
      <w:tr w:rsidR="00826DF9" w14:paraId="56A03C84" w14:textId="77777777">
        <w:tblPrEx>
          <w:tblCellMar>
            <w:top w:w="0" w:type="dxa"/>
            <w:bottom w:w="0" w:type="dxa"/>
          </w:tblCellMar>
        </w:tblPrEx>
        <w:trPr>
          <w:cantSplit/>
          <w:trHeight w:val="560"/>
        </w:trPr>
        <w:tc>
          <w:tcPr>
            <w:tcW w:w="700" w:type="dxa"/>
            <w:tcMar>
              <w:top w:w="0" w:type="dxa"/>
              <w:bottom w:w="0" w:type="dxa"/>
            </w:tcMar>
            <w:vAlign w:val="center"/>
          </w:tcPr>
          <w:p w14:paraId="5D131F9F" w14:textId="77777777" w:rsidR="00826DF9" w:rsidRDefault="003F2917">
            <w:pPr>
              <w:keepNext/>
              <w:keepLines/>
              <w:spacing w:after="0" w:line="240" w:lineRule="auto"/>
            </w:pPr>
            <w:r>
              <w:rPr>
                <w:sz w:val="18"/>
              </w:rPr>
              <w:t>37217</w:t>
            </w:r>
          </w:p>
        </w:tc>
        <w:tc>
          <w:tcPr>
            <w:tcW w:w="3180" w:type="dxa"/>
            <w:tcMar>
              <w:top w:w="0" w:type="dxa"/>
              <w:bottom w:w="0" w:type="dxa"/>
            </w:tcMar>
            <w:vAlign w:val="center"/>
          </w:tcPr>
          <w:p w14:paraId="41B0FF10" w14:textId="77777777" w:rsidR="00826DF9" w:rsidRDefault="003F2917">
            <w:pPr>
              <w:keepNext/>
              <w:keepLines/>
              <w:spacing w:after="0" w:line="240" w:lineRule="auto"/>
            </w:pPr>
            <w:r>
              <w:rPr>
                <w:sz w:val="18"/>
              </w:rPr>
              <w:t>Porodiljne naknade i oprema za novorođenčad</w:t>
            </w:r>
          </w:p>
        </w:tc>
        <w:tc>
          <w:tcPr>
            <w:tcW w:w="700" w:type="dxa"/>
            <w:tcMar>
              <w:top w:w="0" w:type="dxa"/>
              <w:bottom w:w="0" w:type="dxa"/>
            </w:tcMar>
            <w:vAlign w:val="center"/>
          </w:tcPr>
          <w:p w14:paraId="3E35DCA8" w14:textId="77777777" w:rsidR="00826DF9" w:rsidRDefault="003F2917">
            <w:pPr>
              <w:keepNext/>
              <w:keepLines/>
              <w:spacing w:after="0" w:line="240" w:lineRule="auto"/>
            </w:pPr>
            <w:r>
              <w:rPr>
                <w:sz w:val="18"/>
              </w:rPr>
              <w:t>37217</w:t>
            </w:r>
          </w:p>
        </w:tc>
        <w:tc>
          <w:tcPr>
            <w:tcW w:w="1860" w:type="dxa"/>
            <w:tcMar>
              <w:top w:w="0" w:type="dxa"/>
              <w:bottom w:w="0" w:type="dxa"/>
            </w:tcMar>
            <w:vAlign w:val="center"/>
          </w:tcPr>
          <w:p w14:paraId="335EFCB0" w14:textId="77777777" w:rsidR="00826DF9" w:rsidRDefault="003F2917">
            <w:pPr>
              <w:keepNext/>
              <w:keepLines/>
              <w:spacing w:after="0" w:line="240" w:lineRule="auto"/>
              <w:jc w:val="right"/>
            </w:pPr>
            <w:r>
              <w:rPr>
                <w:sz w:val="18"/>
              </w:rPr>
              <w:t>1.194,51</w:t>
            </w:r>
          </w:p>
        </w:tc>
        <w:tc>
          <w:tcPr>
            <w:tcW w:w="1860" w:type="dxa"/>
            <w:tcMar>
              <w:top w:w="0" w:type="dxa"/>
              <w:bottom w:w="0" w:type="dxa"/>
            </w:tcMar>
            <w:vAlign w:val="center"/>
          </w:tcPr>
          <w:p w14:paraId="5E10B5BE" w14:textId="77777777" w:rsidR="00826DF9" w:rsidRDefault="003F2917">
            <w:pPr>
              <w:keepNext/>
              <w:keepLines/>
              <w:spacing w:after="0" w:line="240" w:lineRule="auto"/>
              <w:jc w:val="right"/>
            </w:pPr>
            <w:r>
              <w:rPr>
                <w:sz w:val="18"/>
              </w:rPr>
              <w:t>2.123,56</w:t>
            </w:r>
          </w:p>
        </w:tc>
        <w:tc>
          <w:tcPr>
            <w:tcW w:w="700" w:type="dxa"/>
            <w:tcMar>
              <w:top w:w="0" w:type="dxa"/>
              <w:bottom w:w="0" w:type="dxa"/>
            </w:tcMar>
            <w:vAlign w:val="center"/>
          </w:tcPr>
          <w:p w14:paraId="421910A4" w14:textId="77777777" w:rsidR="00826DF9" w:rsidRDefault="003F2917">
            <w:pPr>
              <w:keepNext/>
              <w:keepLines/>
              <w:spacing w:after="0" w:line="240" w:lineRule="auto"/>
              <w:jc w:val="right"/>
            </w:pPr>
            <w:r>
              <w:rPr>
                <w:sz w:val="18"/>
              </w:rPr>
              <w:t>177,8</w:t>
            </w:r>
          </w:p>
        </w:tc>
      </w:tr>
    </w:tbl>
    <w:p w14:paraId="5C3E8518" w14:textId="77777777" w:rsidR="00826DF9" w:rsidRDefault="00826DF9">
      <w:pPr>
        <w:spacing w:after="0"/>
      </w:pPr>
    </w:p>
    <w:p w14:paraId="6584CE32" w14:textId="77777777" w:rsidR="00826DF9" w:rsidRDefault="003F2917">
      <w:pPr>
        <w:spacing w:line="240" w:lineRule="auto"/>
        <w:jc w:val="both"/>
      </w:pPr>
      <w:r>
        <w:t xml:space="preserve">Porodiljne naknade i </w:t>
      </w:r>
      <w:r>
        <w:t>oprema za novorođenčad veće su za 77,8% zbog većeg broja naknada za novorođenčad.</w:t>
      </w:r>
    </w:p>
    <w:p w14:paraId="32E74442" w14:textId="77777777" w:rsidR="00826DF9" w:rsidRDefault="00826DF9"/>
    <w:p w14:paraId="6D32679F" w14:textId="77777777" w:rsidR="00826DF9" w:rsidRDefault="003F2917">
      <w:pPr>
        <w:keepNext/>
        <w:spacing w:line="240" w:lineRule="auto"/>
        <w:jc w:val="center"/>
      </w:pPr>
      <w:r>
        <w:rPr>
          <w:b/>
          <w:sz w:val="28"/>
        </w:rPr>
        <w:lastRenderedPageBreak/>
        <w:t>Izvještaj o obvezama</w:t>
      </w:r>
    </w:p>
    <w:p w14:paraId="41BE4230" w14:textId="77777777" w:rsidR="00826DF9" w:rsidRDefault="003F2917">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826DF9" w14:paraId="722BAAE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AFDF5FE" w14:textId="77777777" w:rsidR="00826DF9" w:rsidRDefault="003F291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BD2E0D9" w14:textId="77777777" w:rsidR="00826DF9" w:rsidRDefault="003F291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08BAED" w14:textId="77777777" w:rsidR="00826DF9" w:rsidRDefault="003F291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F7E49E" w14:textId="77777777" w:rsidR="00826DF9" w:rsidRDefault="003F2917">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A0A8F64" w14:textId="77777777" w:rsidR="00826DF9" w:rsidRDefault="003F2917">
            <w:pPr>
              <w:keepNext/>
              <w:keepLines/>
              <w:spacing w:after="0" w:line="240" w:lineRule="auto"/>
              <w:jc w:val="center"/>
            </w:pPr>
            <w:r>
              <w:rPr>
                <w:b/>
                <w:sz w:val="18"/>
              </w:rPr>
              <w:t>Indeks (%)</w:t>
            </w:r>
          </w:p>
        </w:tc>
      </w:tr>
      <w:tr w:rsidR="00826DF9" w14:paraId="7D660DC7" w14:textId="77777777">
        <w:tblPrEx>
          <w:tblCellMar>
            <w:top w:w="0" w:type="dxa"/>
            <w:bottom w:w="0" w:type="dxa"/>
          </w:tblCellMar>
        </w:tblPrEx>
        <w:trPr>
          <w:cantSplit/>
          <w:trHeight w:val="560"/>
        </w:trPr>
        <w:tc>
          <w:tcPr>
            <w:tcW w:w="700" w:type="dxa"/>
            <w:tcMar>
              <w:top w:w="0" w:type="dxa"/>
              <w:bottom w:w="0" w:type="dxa"/>
            </w:tcMar>
            <w:vAlign w:val="center"/>
          </w:tcPr>
          <w:p w14:paraId="1047FC8B" w14:textId="77777777" w:rsidR="00826DF9" w:rsidRDefault="00826DF9">
            <w:pPr>
              <w:keepNext/>
              <w:keepLines/>
              <w:spacing w:after="0" w:line="240" w:lineRule="auto"/>
            </w:pPr>
          </w:p>
        </w:tc>
        <w:tc>
          <w:tcPr>
            <w:tcW w:w="3180" w:type="dxa"/>
            <w:tcMar>
              <w:top w:w="0" w:type="dxa"/>
              <w:bottom w:w="0" w:type="dxa"/>
            </w:tcMar>
            <w:vAlign w:val="center"/>
          </w:tcPr>
          <w:p w14:paraId="34B022F5" w14:textId="77777777" w:rsidR="00826DF9" w:rsidRDefault="003F2917">
            <w:pPr>
              <w:keepNext/>
              <w:keepLines/>
              <w:spacing w:after="0" w:line="240" w:lineRule="auto"/>
            </w:pPr>
            <w:r>
              <w:rPr>
                <w:sz w:val="18"/>
              </w:rPr>
              <w:t xml:space="preserve">Stanje obveza na kraju izvještajnog razdoblja (šifre </w:t>
            </w:r>
            <w:r>
              <w:rPr>
                <w:sz w:val="18"/>
              </w:rPr>
              <w:t>V001+V002-V004) i (šifre V007+V009)</w:t>
            </w:r>
          </w:p>
        </w:tc>
        <w:tc>
          <w:tcPr>
            <w:tcW w:w="700" w:type="dxa"/>
            <w:tcMar>
              <w:top w:w="0" w:type="dxa"/>
              <w:bottom w:w="0" w:type="dxa"/>
            </w:tcMar>
            <w:vAlign w:val="center"/>
          </w:tcPr>
          <w:p w14:paraId="6439EF43" w14:textId="77777777" w:rsidR="00826DF9" w:rsidRDefault="003F2917">
            <w:pPr>
              <w:keepNext/>
              <w:keepLines/>
              <w:spacing w:after="0" w:line="240" w:lineRule="auto"/>
            </w:pPr>
            <w:r>
              <w:rPr>
                <w:sz w:val="18"/>
              </w:rPr>
              <w:t>V006</w:t>
            </w:r>
          </w:p>
        </w:tc>
        <w:tc>
          <w:tcPr>
            <w:tcW w:w="1860" w:type="dxa"/>
            <w:tcMar>
              <w:top w:w="0" w:type="dxa"/>
              <w:bottom w:w="0" w:type="dxa"/>
            </w:tcMar>
            <w:vAlign w:val="center"/>
          </w:tcPr>
          <w:p w14:paraId="1D9CCA83" w14:textId="77777777" w:rsidR="00826DF9" w:rsidRDefault="003F2917">
            <w:pPr>
              <w:keepNext/>
              <w:keepLines/>
              <w:spacing w:after="0" w:line="240" w:lineRule="auto"/>
              <w:jc w:val="right"/>
            </w:pPr>
            <w:r>
              <w:rPr>
                <w:sz w:val="18"/>
              </w:rPr>
              <w:t>27.081,13</w:t>
            </w:r>
          </w:p>
        </w:tc>
        <w:tc>
          <w:tcPr>
            <w:tcW w:w="700" w:type="dxa"/>
            <w:tcMar>
              <w:top w:w="0" w:type="dxa"/>
              <w:bottom w:w="0" w:type="dxa"/>
            </w:tcMar>
            <w:vAlign w:val="center"/>
          </w:tcPr>
          <w:p w14:paraId="2311D005" w14:textId="77777777" w:rsidR="00826DF9" w:rsidRDefault="003F2917">
            <w:pPr>
              <w:keepNext/>
              <w:keepLines/>
              <w:spacing w:after="0" w:line="240" w:lineRule="auto"/>
              <w:jc w:val="right"/>
            </w:pPr>
            <w:r>
              <w:rPr>
                <w:sz w:val="18"/>
              </w:rPr>
              <w:t>-</w:t>
            </w:r>
          </w:p>
        </w:tc>
      </w:tr>
    </w:tbl>
    <w:p w14:paraId="4F2B93D0" w14:textId="77777777" w:rsidR="00826DF9" w:rsidRDefault="00826DF9">
      <w:pPr>
        <w:spacing w:after="0"/>
      </w:pPr>
    </w:p>
    <w:p w14:paraId="55D26A9A" w14:textId="77777777" w:rsidR="00826DF9" w:rsidRDefault="003F2917">
      <w:pPr>
        <w:spacing w:line="240" w:lineRule="auto"/>
        <w:jc w:val="both"/>
      </w:pPr>
      <w:r>
        <w:t>Stanje obveza na kraju prve polovice 2025. godine iznosi 27.081,13 eura, a odnosi se na dospjele obveze prema dobavljačima u iznosu od 434,32 eura i nedospjele obveze u iznosu od 26.646,81 eura.</w:t>
      </w:r>
    </w:p>
    <w:p w14:paraId="04508033" w14:textId="77777777" w:rsidR="00826DF9" w:rsidRDefault="00826DF9"/>
    <w:p w14:paraId="1F52C75F" w14:textId="77777777" w:rsidR="00826DF9" w:rsidRDefault="003F2917">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826DF9" w14:paraId="52F14E0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5B74CBF" w14:textId="77777777" w:rsidR="00826DF9" w:rsidRDefault="003F291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4080EEF" w14:textId="77777777" w:rsidR="00826DF9" w:rsidRDefault="003F291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31AE9B" w14:textId="77777777" w:rsidR="00826DF9" w:rsidRDefault="003F291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044A98" w14:textId="77777777" w:rsidR="00826DF9" w:rsidRDefault="003F2917">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CAEA4B2" w14:textId="77777777" w:rsidR="00826DF9" w:rsidRDefault="003F2917">
            <w:pPr>
              <w:keepNext/>
              <w:keepLines/>
              <w:spacing w:after="0" w:line="240" w:lineRule="auto"/>
              <w:jc w:val="center"/>
            </w:pPr>
            <w:r>
              <w:rPr>
                <w:b/>
                <w:sz w:val="18"/>
              </w:rPr>
              <w:t>Indeks (%)</w:t>
            </w:r>
          </w:p>
        </w:tc>
      </w:tr>
      <w:tr w:rsidR="00826DF9" w14:paraId="4C17277B" w14:textId="77777777">
        <w:tblPrEx>
          <w:tblCellMar>
            <w:top w:w="0" w:type="dxa"/>
            <w:bottom w:w="0" w:type="dxa"/>
          </w:tblCellMar>
        </w:tblPrEx>
        <w:trPr>
          <w:cantSplit/>
          <w:trHeight w:val="560"/>
        </w:trPr>
        <w:tc>
          <w:tcPr>
            <w:tcW w:w="700" w:type="dxa"/>
            <w:tcMar>
              <w:top w:w="0" w:type="dxa"/>
              <w:bottom w:w="0" w:type="dxa"/>
            </w:tcMar>
            <w:vAlign w:val="center"/>
          </w:tcPr>
          <w:p w14:paraId="0E4C3FA3" w14:textId="77777777" w:rsidR="00826DF9" w:rsidRDefault="00826DF9">
            <w:pPr>
              <w:keepNext/>
              <w:keepLines/>
              <w:spacing w:after="0" w:line="240" w:lineRule="auto"/>
            </w:pPr>
          </w:p>
        </w:tc>
        <w:tc>
          <w:tcPr>
            <w:tcW w:w="3180" w:type="dxa"/>
            <w:tcMar>
              <w:top w:w="0" w:type="dxa"/>
              <w:bottom w:w="0" w:type="dxa"/>
            </w:tcMar>
            <w:vAlign w:val="center"/>
          </w:tcPr>
          <w:p w14:paraId="1E320DCF" w14:textId="77777777" w:rsidR="00826DF9" w:rsidRDefault="003F2917">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01487D85" w14:textId="77777777" w:rsidR="00826DF9" w:rsidRDefault="003F2917">
            <w:pPr>
              <w:keepNext/>
              <w:keepLines/>
              <w:spacing w:after="0" w:line="240" w:lineRule="auto"/>
            </w:pPr>
            <w:r>
              <w:rPr>
                <w:sz w:val="18"/>
              </w:rPr>
              <w:t>V007</w:t>
            </w:r>
          </w:p>
        </w:tc>
        <w:tc>
          <w:tcPr>
            <w:tcW w:w="1860" w:type="dxa"/>
            <w:tcMar>
              <w:top w:w="0" w:type="dxa"/>
              <w:bottom w:w="0" w:type="dxa"/>
            </w:tcMar>
            <w:vAlign w:val="center"/>
          </w:tcPr>
          <w:p w14:paraId="5503F716" w14:textId="77777777" w:rsidR="00826DF9" w:rsidRDefault="003F2917">
            <w:pPr>
              <w:keepNext/>
              <w:keepLines/>
              <w:spacing w:after="0" w:line="240" w:lineRule="auto"/>
              <w:jc w:val="right"/>
            </w:pPr>
            <w:r>
              <w:rPr>
                <w:sz w:val="18"/>
              </w:rPr>
              <w:t>434,32</w:t>
            </w:r>
          </w:p>
        </w:tc>
        <w:tc>
          <w:tcPr>
            <w:tcW w:w="700" w:type="dxa"/>
            <w:tcMar>
              <w:top w:w="0" w:type="dxa"/>
              <w:bottom w:w="0" w:type="dxa"/>
            </w:tcMar>
            <w:vAlign w:val="center"/>
          </w:tcPr>
          <w:p w14:paraId="142AE16F" w14:textId="77777777" w:rsidR="00826DF9" w:rsidRDefault="003F2917">
            <w:pPr>
              <w:keepNext/>
              <w:keepLines/>
              <w:spacing w:after="0" w:line="240" w:lineRule="auto"/>
              <w:jc w:val="right"/>
            </w:pPr>
            <w:r>
              <w:rPr>
                <w:sz w:val="18"/>
              </w:rPr>
              <w:t>-</w:t>
            </w:r>
          </w:p>
        </w:tc>
      </w:tr>
    </w:tbl>
    <w:p w14:paraId="2F527074" w14:textId="77777777" w:rsidR="00826DF9" w:rsidRDefault="00826DF9">
      <w:pPr>
        <w:spacing w:after="0"/>
      </w:pPr>
    </w:p>
    <w:p w14:paraId="08B0D2A8" w14:textId="77777777" w:rsidR="00826DF9" w:rsidRDefault="003F2917">
      <w:pPr>
        <w:spacing w:line="240" w:lineRule="auto"/>
        <w:jc w:val="both"/>
      </w:pPr>
      <w:r>
        <w:t xml:space="preserve">Stanje dospjelih obveza na kraju izvještajnog razdoblja iznosi </w:t>
      </w:r>
      <w:r>
        <w:t>434,32 eura, a odnosi se na obveze prema dobavljačima koje će biti podmirene u narednom razdoblju.</w:t>
      </w:r>
    </w:p>
    <w:p w14:paraId="028E3992" w14:textId="77777777" w:rsidR="00826DF9" w:rsidRDefault="00826DF9"/>
    <w:p w14:paraId="254354E8" w14:textId="77777777" w:rsidR="00826DF9" w:rsidRDefault="003F2917">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826DF9" w14:paraId="63E8D3E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1D0AF9" w14:textId="77777777" w:rsidR="00826DF9" w:rsidRDefault="003F291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C3AAFE6" w14:textId="77777777" w:rsidR="00826DF9" w:rsidRDefault="003F291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7AE24B" w14:textId="77777777" w:rsidR="00826DF9" w:rsidRDefault="003F291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484BFD" w14:textId="77777777" w:rsidR="00826DF9" w:rsidRDefault="003F2917">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397DC3D" w14:textId="77777777" w:rsidR="00826DF9" w:rsidRDefault="003F2917">
            <w:pPr>
              <w:keepNext/>
              <w:keepLines/>
              <w:spacing w:after="0" w:line="240" w:lineRule="auto"/>
              <w:jc w:val="center"/>
            </w:pPr>
            <w:r>
              <w:rPr>
                <w:b/>
                <w:sz w:val="18"/>
              </w:rPr>
              <w:t>Indeks (%)</w:t>
            </w:r>
          </w:p>
        </w:tc>
      </w:tr>
      <w:tr w:rsidR="00826DF9" w14:paraId="6F611515" w14:textId="77777777">
        <w:tblPrEx>
          <w:tblCellMar>
            <w:top w:w="0" w:type="dxa"/>
            <w:bottom w:w="0" w:type="dxa"/>
          </w:tblCellMar>
        </w:tblPrEx>
        <w:trPr>
          <w:cantSplit/>
          <w:trHeight w:val="560"/>
        </w:trPr>
        <w:tc>
          <w:tcPr>
            <w:tcW w:w="700" w:type="dxa"/>
            <w:tcMar>
              <w:top w:w="0" w:type="dxa"/>
              <w:bottom w:w="0" w:type="dxa"/>
            </w:tcMar>
            <w:vAlign w:val="center"/>
          </w:tcPr>
          <w:p w14:paraId="7615D9D2" w14:textId="77777777" w:rsidR="00826DF9" w:rsidRDefault="00826DF9">
            <w:pPr>
              <w:keepNext/>
              <w:keepLines/>
              <w:spacing w:after="0" w:line="240" w:lineRule="auto"/>
            </w:pPr>
          </w:p>
        </w:tc>
        <w:tc>
          <w:tcPr>
            <w:tcW w:w="3180" w:type="dxa"/>
            <w:tcMar>
              <w:top w:w="0" w:type="dxa"/>
              <w:bottom w:w="0" w:type="dxa"/>
            </w:tcMar>
            <w:vAlign w:val="center"/>
          </w:tcPr>
          <w:p w14:paraId="3F524121" w14:textId="77777777" w:rsidR="00826DF9" w:rsidRDefault="003F2917">
            <w:pPr>
              <w:keepNext/>
              <w:keepLines/>
              <w:spacing w:after="0" w:line="240" w:lineRule="auto"/>
            </w:pPr>
            <w:r>
              <w:rPr>
                <w:sz w:val="18"/>
              </w:rPr>
              <w:t xml:space="preserve">Stanje nedospjelih obveza na kraju izvještajnog razdoblja (šifre V010 + ND23 + </w:t>
            </w:r>
            <w:r>
              <w:rPr>
                <w:sz w:val="18"/>
              </w:rPr>
              <w:t>ND24 + 'ND dio 25,26' + ND27)</w:t>
            </w:r>
          </w:p>
        </w:tc>
        <w:tc>
          <w:tcPr>
            <w:tcW w:w="700" w:type="dxa"/>
            <w:tcMar>
              <w:top w:w="0" w:type="dxa"/>
              <w:bottom w:w="0" w:type="dxa"/>
            </w:tcMar>
            <w:vAlign w:val="center"/>
          </w:tcPr>
          <w:p w14:paraId="519961EF" w14:textId="77777777" w:rsidR="00826DF9" w:rsidRDefault="003F2917">
            <w:pPr>
              <w:keepNext/>
              <w:keepLines/>
              <w:spacing w:after="0" w:line="240" w:lineRule="auto"/>
            </w:pPr>
            <w:r>
              <w:rPr>
                <w:sz w:val="18"/>
              </w:rPr>
              <w:t>V009</w:t>
            </w:r>
          </w:p>
        </w:tc>
        <w:tc>
          <w:tcPr>
            <w:tcW w:w="1860" w:type="dxa"/>
            <w:tcMar>
              <w:top w:w="0" w:type="dxa"/>
              <w:bottom w:w="0" w:type="dxa"/>
            </w:tcMar>
            <w:vAlign w:val="center"/>
          </w:tcPr>
          <w:p w14:paraId="044EEA97" w14:textId="77777777" w:rsidR="00826DF9" w:rsidRDefault="003F2917">
            <w:pPr>
              <w:keepNext/>
              <w:keepLines/>
              <w:spacing w:after="0" w:line="240" w:lineRule="auto"/>
              <w:jc w:val="right"/>
            </w:pPr>
            <w:r>
              <w:rPr>
                <w:sz w:val="18"/>
              </w:rPr>
              <w:t>26.646,81</w:t>
            </w:r>
          </w:p>
        </w:tc>
        <w:tc>
          <w:tcPr>
            <w:tcW w:w="700" w:type="dxa"/>
            <w:tcMar>
              <w:top w:w="0" w:type="dxa"/>
              <w:bottom w:w="0" w:type="dxa"/>
            </w:tcMar>
            <w:vAlign w:val="center"/>
          </w:tcPr>
          <w:p w14:paraId="628A5162" w14:textId="77777777" w:rsidR="00826DF9" w:rsidRDefault="003F2917">
            <w:pPr>
              <w:keepNext/>
              <w:keepLines/>
              <w:spacing w:after="0" w:line="240" w:lineRule="auto"/>
              <w:jc w:val="right"/>
            </w:pPr>
            <w:r>
              <w:rPr>
                <w:sz w:val="18"/>
              </w:rPr>
              <w:t>-</w:t>
            </w:r>
          </w:p>
        </w:tc>
      </w:tr>
    </w:tbl>
    <w:p w14:paraId="7A72C9D3" w14:textId="77777777" w:rsidR="00826DF9" w:rsidRDefault="00826DF9">
      <w:pPr>
        <w:spacing w:after="0"/>
      </w:pPr>
    </w:p>
    <w:p w14:paraId="20B5A5F4" w14:textId="77777777" w:rsidR="00826DF9" w:rsidRDefault="003F2917">
      <w:pPr>
        <w:spacing w:line="240" w:lineRule="auto"/>
        <w:jc w:val="both"/>
      </w:pPr>
      <w:r>
        <w:t xml:space="preserve">Nedospjele obveza na dan 31.06.2025. godine iznose 26.646,81 eura od toga se 6.261,79 eura odnosi na obveze za zaposlene, 4.220,42 eura na obveze za dobavljače za materijalne rashode, 189,60 eura na </w:t>
      </w:r>
      <w:r>
        <w:t>obveze za financijske rashode, 5.309,50 eura na obveze za naknade građanima i kućanstvima i obveze za predujmove, depozite i jamčevne poluge u iznosu od 10.665,50 eura.</w:t>
      </w:r>
    </w:p>
    <w:p w14:paraId="73AC56AE" w14:textId="77777777" w:rsidR="00826DF9" w:rsidRDefault="00826DF9"/>
    <w:p w14:paraId="358657A2" w14:textId="77777777" w:rsidR="00826DF9" w:rsidRDefault="003F2917">
      <w:pPr>
        <w:keepNext/>
        <w:spacing w:line="240" w:lineRule="auto"/>
        <w:jc w:val="center"/>
      </w:pPr>
      <w:r>
        <w:rPr>
          <w:sz w:val="28"/>
        </w:rPr>
        <w:t>Bilješka 31.</w:t>
      </w:r>
    </w:p>
    <w:p w14:paraId="7DDCB698" w14:textId="77777777" w:rsidR="00826DF9" w:rsidRDefault="003F2917">
      <w:pPr>
        <w:spacing w:line="240" w:lineRule="auto"/>
        <w:jc w:val="both"/>
      </w:pPr>
      <w:r>
        <w:rPr>
          <w:b/>
        </w:rPr>
        <w:t>Manjak ili višak u poslovanju grupe i pregled strukture manjka/viška po proračunskim korisnicima</w:t>
      </w:r>
    </w:p>
    <w:p w14:paraId="1755CFC5" w14:textId="77777777" w:rsidR="00826DF9" w:rsidRDefault="003F2917">
      <w:pPr>
        <w:spacing w:line="240" w:lineRule="auto"/>
        <w:jc w:val="both"/>
      </w:pPr>
      <w:r>
        <w:t>Općina nema proračunskog korisnika</w:t>
      </w:r>
    </w:p>
    <w:p w14:paraId="5210776E" w14:textId="77777777" w:rsidR="00826DF9" w:rsidRDefault="00826DF9"/>
    <w:p w14:paraId="5CC2A002" w14:textId="77777777" w:rsidR="00826DF9" w:rsidRDefault="003F2917">
      <w:pPr>
        <w:keepNext/>
        <w:spacing w:line="240" w:lineRule="auto"/>
        <w:jc w:val="center"/>
      </w:pPr>
      <w:r>
        <w:rPr>
          <w:sz w:val="28"/>
        </w:rPr>
        <w:t>Bilješka 32.</w:t>
      </w:r>
    </w:p>
    <w:p w14:paraId="31815FE4" w14:textId="77777777" w:rsidR="00826DF9" w:rsidRDefault="003F2917">
      <w:pPr>
        <w:spacing w:line="240" w:lineRule="auto"/>
        <w:jc w:val="both"/>
      </w:pPr>
      <w:r>
        <w:rPr>
          <w:b/>
        </w:rPr>
        <w:t>Unutargrupne transakcije koje su u izvještajima eliminirane</w:t>
      </w:r>
    </w:p>
    <w:p w14:paraId="4B488EA3" w14:textId="77777777" w:rsidR="00826DF9" w:rsidRDefault="003F2917">
      <w:pPr>
        <w:spacing w:line="240" w:lineRule="auto"/>
        <w:jc w:val="both"/>
      </w:pPr>
      <w:r>
        <w:lastRenderedPageBreak/>
        <w:t>Općina nema transakcija koje su u izvještajima eliminirane</w:t>
      </w:r>
    </w:p>
    <w:p w14:paraId="3994D0C4" w14:textId="77777777" w:rsidR="00826DF9" w:rsidRDefault="00826DF9"/>
    <w:sectPr w:rsidR="00826D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DF9"/>
    <w:rsid w:val="003F2917"/>
    <w:rsid w:val="00826DF9"/>
    <w:rsid w:val="00BF70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3709D"/>
  <w15:docId w15:val="{FC0AAE76-C078-444B-BB2D-7C1AC55E0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2366</Words>
  <Characters>13492</Characters>
  <Application>Microsoft Office Word</Application>
  <DocSecurity>0</DocSecurity>
  <Lines>112</Lines>
  <Paragraphs>31</Paragraphs>
  <ScaleCrop>false</ScaleCrop>
  <Company/>
  <LinksUpToDate>false</LinksUpToDate>
  <CharactersWithSpaces>15827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Korisnik1</dc:creator>
  <cp:lastModifiedBy>admin.finasd</cp:lastModifiedBy>
  <cp:revision>2</cp:revision>
  <dcterms:created xsi:type="dcterms:W3CDTF">2025-07-10T12:20:00Z</dcterms:created>
  <dcterms:modified xsi:type="dcterms:W3CDTF">2025-07-10T12:20:00Z</dcterms:modified>
</cp:coreProperties>
</file>